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65E89" w14:textId="77777777" w:rsidR="00F20082" w:rsidRPr="00E3104E" w:rsidRDefault="00F20082" w:rsidP="00D964D9">
      <w:pPr>
        <w:ind w:left="2835"/>
        <w:jc w:val="both"/>
        <w:rPr>
          <w:rFonts w:ascii="Arial" w:hAnsi="Arial" w:cs="Arial"/>
          <w:b/>
          <w:sz w:val="20"/>
        </w:rPr>
      </w:pPr>
      <w:bookmarkStart w:id="0" w:name="_GoBack"/>
      <w:bookmarkEnd w:id="0"/>
    </w:p>
    <w:p w14:paraId="58757C12" w14:textId="77777777" w:rsidR="00A66698" w:rsidRPr="00E3104E" w:rsidRDefault="00A66698" w:rsidP="00D964D9">
      <w:pPr>
        <w:ind w:left="2835"/>
        <w:jc w:val="both"/>
        <w:rPr>
          <w:rFonts w:ascii="Arial" w:hAnsi="Arial" w:cs="Arial"/>
          <w:b/>
          <w:sz w:val="20"/>
        </w:rPr>
      </w:pPr>
    </w:p>
    <w:p w14:paraId="2E259143" w14:textId="77777777" w:rsidR="007B0D03" w:rsidRPr="00E3104E" w:rsidRDefault="007B0D03" w:rsidP="00D964D9">
      <w:pPr>
        <w:ind w:left="2835"/>
        <w:jc w:val="both"/>
        <w:rPr>
          <w:rFonts w:ascii="Arial" w:hAnsi="Arial" w:cs="Arial"/>
          <w:b/>
          <w:sz w:val="20"/>
        </w:rPr>
      </w:pPr>
    </w:p>
    <w:p w14:paraId="72427F31" w14:textId="77777777" w:rsidR="007B0D03" w:rsidRPr="00E3104E" w:rsidRDefault="007B0D03" w:rsidP="00D964D9">
      <w:pPr>
        <w:ind w:left="2835"/>
        <w:jc w:val="both"/>
        <w:rPr>
          <w:rFonts w:ascii="Arial" w:hAnsi="Arial" w:cs="Arial"/>
          <w:b/>
          <w:sz w:val="20"/>
        </w:rPr>
      </w:pPr>
    </w:p>
    <w:p w14:paraId="7C16826B" w14:textId="77777777" w:rsidR="007B0D03" w:rsidRPr="00E3104E" w:rsidRDefault="001724A6" w:rsidP="000053AF">
      <w:pPr>
        <w:tabs>
          <w:tab w:val="left" w:pos="3969"/>
        </w:tabs>
        <w:spacing w:before="120" w:after="120"/>
        <w:ind w:left="3969"/>
        <w:jc w:val="both"/>
        <w:rPr>
          <w:rFonts w:ascii="Arial" w:hAnsi="Arial" w:cs="Arial"/>
          <w:b/>
          <w:sz w:val="20"/>
        </w:rPr>
      </w:pPr>
      <w:r w:rsidRPr="00E3104E">
        <w:rPr>
          <w:rFonts w:ascii="Arial" w:hAnsi="Arial" w:cs="Arial"/>
          <w:b/>
          <w:noProof/>
          <w:lang w:val="es-CL" w:eastAsia="es-CL"/>
        </w:rPr>
        <w:drawing>
          <wp:anchor distT="0" distB="0" distL="114300" distR="114300" simplePos="0" relativeHeight="251658240" behindDoc="1" locked="0" layoutInCell="1" allowOverlap="1" wp14:anchorId="4E298A88" wp14:editId="2AB450A9">
            <wp:simplePos x="0" y="0"/>
            <wp:positionH relativeFrom="column">
              <wp:posOffset>-50800</wp:posOffset>
            </wp:positionH>
            <wp:positionV relativeFrom="paragraph">
              <wp:posOffset>-51435</wp:posOffset>
            </wp:positionV>
            <wp:extent cx="1028700" cy="962025"/>
            <wp:effectExtent l="0" t="0" r="0" b="9525"/>
            <wp:wrapThrough wrapText="bothSides">
              <wp:wrapPolygon edited="0">
                <wp:start x="0" y="0"/>
                <wp:lineTo x="0" y="21386"/>
                <wp:lineTo x="21200" y="21386"/>
                <wp:lineTo x="21200" y="0"/>
                <wp:lineTo x="0" y="0"/>
              </wp:wrapPolygon>
            </wp:wrapThrough>
            <wp:docPr id="3"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vienda-y-urbanism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anchor>
        </w:drawing>
      </w:r>
      <w:r w:rsidRPr="00E3104E">
        <w:rPr>
          <w:rFonts w:ascii="Arial" w:hAnsi="Arial" w:cs="Arial"/>
          <w:b/>
          <w:sz w:val="20"/>
        </w:rPr>
        <w:t>DIVISIÓN DE DESARROLLO URBANO</w:t>
      </w:r>
    </w:p>
    <w:p w14:paraId="06963A63" w14:textId="77777777" w:rsidR="001724A6" w:rsidRPr="00E3104E" w:rsidRDefault="001724A6" w:rsidP="000053AF">
      <w:pPr>
        <w:tabs>
          <w:tab w:val="left" w:pos="3969"/>
        </w:tabs>
        <w:spacing w:before="120" w:after="120"/>
        <w:ind w:left="3969"/>
        <w:jc w:val="both"/>
        <w:rPr>
          <w:rFonts w:ascii="Arial" w:hAnsi="Arial" w:cs="Arial"/>
          <w:b/>
          <w:sz w:val="20"/>
        </w:rPr>
      </w:pPr>
      <w:r w:rsidRPr="00E3104E">
        <w:rPr>
          <w:rFonts w:ascii="Arial" w:hAnsi="Arial" w:cs="Arial"/>
          <w:b/>
          <w:sz w:val="20"/>
          <w:lang w:val="es-ES"/>
        </w:rPr>
        <w:t>PCL</w:t>
      </w:r>
      <w:r w:rsidR="00833006" w:rsidRPr="00E3104E">
        <w:rPr>
          <w:rFonts w:ascii="Arial" w:hAnsi="Arial" w:cs="Arial"/>
          <w:b/>
          <w:sz w:val="20"/>
          <w:lang w:val="es-ES"/>
        </w:rPr>
        <w:t xml:space="preserve"> </w:t>
      </w:r>
      <w:r w:rsidR="00B030CC" w:rsidRPr="00E3104E">
        <w:rPr>
          <w:rFonts w:ascii="Arial" w:hAnsi="Arial" w:cs="Arial"/>
          <w:b/>
          <w:sz w:val="20"/>
          <w:lang w:val="es-ES"/>
        </w:rPr>
        <w:t>/</w:t>
      </w:r>
      <w:r w:rsidR="00833006" w:rsidRPr="00E3104E">
        <w:rPr>
          <w:rFonts w:ascii="Arial" w:hAnsi="Arial" w:cs="Arial"/>
          <w:b/>
          <w:sz w:val="20"/>
          <w:lang w:val="es-ES"/>
        </w:rPr>
        <w:t xml:space="preserve"> JAV </w:t>
      </w:r>
      <w:r w:rsidR="00B030CC" w:rsidRPr="00E3104E">
        <w:rPr>
          <w:rFonts w:ascii="Arial" w:hAnsi="Arial" w:cs="Arial"/>
          <w:b/>
          <w:sz w:val="20"/>
          <w:lang w:val="es-ES"/>
        </w:rPr>
        <w:t>/</w:t>
      </w:r>
      <w:r w:rsidR="00833006" w:rsidRPr="00E3104E">
        <w:rPr>
          <w:rFonts w:ascii="Arial" w:hAnsi="Arial" w:cs="Arial"/>
          <w:b/>
          <w:sz w:val="20"/>
          <w:lang w:val="es-ES"/>
        </w:rPr>
        <w:t xml:space="preserve"> </w:t>
      </w:r>
      <w:r w:rsidR="00DF71F4" w:rsidRPr="00E3104E">
        <w:rPr>
          <w:rFonts w:ascii="Arial" w:hAnsi="Arial" w:cs="Arial"/>
          <w:b/>
          <w:sz w:val="20"/>
          <w:lang w:val="es-ES"/>
        </w:rPr>
        <w:t>RLP</w:t>
      </w:r>
    </w:p>
    <w:p w14:paraId="4C4A90A7" w14:textId="77777777" w:rsidR="007B0D03" w:rsidRPr="00E3104E" w:rsidRDefault="001724A6" w:rsidP="000053AF">
      <w:pPr>
        <w:tabs>
          <w:tab w:val="left" w:pos="3969"/>
        </w:tabs>
        <w:spacing w:before="120" w:after="120"/>
        <w:ind w:left="3969"/>
        <w:jc w:val="both"/>
        <w:rPr>
          <w:rFonts w:ascii="Arial" w:hAnsi="Arial" w:cs="Arial"/>
          <w:b/>
          <w:sz w:val="20"/>
          <w:lang w:val="es-ES"/>
        </w:rPr>
      </w:pPr>
      <w:r w:rsidRPr="00E3104E">
        <w:rPr>
          <w:rFonts w:ascii="Arial" w:hAnsi="Arial" w:cs="Arial"/>
          <w:b/>
          <w:sz w:val="20"/>
          <w:lang w:val="es-ES"/>
        </w:rPr>
        <w:t>DIVISIÓN JURÍDICA</w:t>
      </w:r>
    </w:p>
    <w:p w14:paraId="639C2258" w14:textId="77777777" w:rsidR="00DC4A38" w:rsidRPr="00E3104E" w:rsidRDefault="00DC4A38" w:rsidP="000053AF">
      <w:pPr>
        <w:tabs>
          <w:tab w:val="left" w:pos="3969"/>
        </w:tabs>
        <w:spacing w:before="120" w:after="120"/>
        <w:ind w:left="3969"/>
        <w:jc w:val="both"/>
        <w:rPr>
          <w:rFonts w:ascii="Arial" w:hAnsi="Arial" w:cs="Arial"/>
          <w:b/>
          <w:sz w:val="20"/>
          <w:lang w:val="es-ES"/>
        </w:rPr>
      </w:pPr>
      <w:r w:rsidRPr="00E3104E">
        <w:rPr>
          <w:rFonts w:ascii="Arial" w:hAnsi="Arial" w:cs="Arial"/>
          <w:b/>
          <w:sz w:val="20"/>
          <w:lang w:val="es-ES"/>
        </w:rPr>
        <w:t>MCCN</w:t>
      </w:r>
      <w:r w:rsidR="008D7B63" w:rsidRPr="00E3104E">
        <w:rPr>
          <w:rFonts w:ascii="Arial" w:hAnsi="Arial" w:cs="Arial"/>
          <w:b/>
          <w:sz w:val="20"/>
          <w:lang w:val="es-ES"/>
        </w:rPr>
        <w:t xml:space="preserve"> </w:t>
      </w:r>
      <w:r w:rsidRPr="00E3104E">
        <w:rPr>
          <w:rFonts w:ascii="Arial" w:hAnsi="Arial" w:cs="Arial"/>
          <w:b/>
          <w:sz w:val="20"/>
          <w:lang w:val="es-ES"/>
        </w:rPr>
        <w:t>/</w:t>
      </w:r>
      <w:r w:rsidR="008E6FC4">
        <w:rPr>
          <w:rFonts w:ascii="Arial" w:hAnsi="Arial" w:cs="Arial"/>
          <w:b/>
          <w:sz w:val="20"/>
          <w:lang w:val="es-ES"/>
        </w:rPr>
        <w:t xml:space="preserve"> CVO</w:t>
      </w:r>
    </w:p>
    <w:p w14:paraId="77DE7557" w14:textId="77777777" w:rsidR="001724A6" w:rsidRPr="00E3104E" w:rsidRDefault="001724A6" w:rsidP="00D964D9">
      <w:pPr>
        <w:ind w:left="5103"/>
        <w:jc w:val="both"/>
        <w:rPr>
          <w:rFonts w:ascii="Arial" w:hAnsi="Arial" w:cs="Arial"/>
          <w:sz w:val="20"/>
          <w:lang w:val="es-ES"/>
        </w:rPr>
      </w:pPr>
    </w:p>
    <w:p w14:paraId="2C486F9C" w14:textId="77777777" w:rsidR="001724A6" w:rsidRPr="00E3104E" w:rsidRDefault="001724A6" w:rsidP="00D964D9">
      <w:pPr>
        <w:ind w:left="5103"/>
        <w:jc w:val="both"/>
        <w:rPr>
          <w:rFonts w:ascii="Arial" w:hAnsi="Arial" w:cs="Arial"/>
          <w:sz w:val="20"/>
          <w:lang w:val="es-ES"/>
        </w:rPr>
      </w:pPr>
    </w:p>
    <w:tbl>
      <w:tblPr>
        <w:tblpPr w:leftFromText="141" w:rightFromText="141" w:vertAnchor="text" w:horzAnchor="page" w:tblpX="1139" w:tblpY="355"/>
        <w:tblW w:w="0" w:type="auto"/>
        <w:tblLayout w:type="fixed"/>
        <w:tblCellMar>
          <w:left w:w="70" w:type="dxa"/>
          <w:right w:w="70" w:type="dxa"/>
        </w:tblCellMar>
        <w:tblLook w:val="0000" w:firstRow="0" w:lastRow="0" w:firstColumn="0" w:lastColumn="0" w:noHBand="0" w:noVBand="0"/>
      </w:tblPr>
      <w:tblGrid>
        <w:gridCol w:w="1412"/>
        <w:gridCol w:w="926"/>
        <w:gridCol w:w="567"/>
      </w:tblGrid>
      <w:tr w:rsidR="00DF71F4" w:rsidRPr="00E3104E" w14:paraId="54D265CF" w14:textId="77777777"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14:paraId="71EE87D0" w14:textId="77777777" w:rsidR="00DF71F4" w:rsidRPr="00E3104E" w:rsidRDefault="00DF71F4" w:rsidP="00D964D9">
            <w:pPr>
              <w:jc w:val="both"/>
              <w:rPr>
                <w:rFonts w:ascii="Arial" w:hAnsi="Arial" w:cs="Arial"/>
                <w:b/>
                <w:sz w:val="18"/>
                <w:lang w:val="pt-PT"/>
              </w:rPr>
            </w:pPr>
          </w:p>
          <w:p w14:paraId="66DD3617" w14:textId="77777777" w:rsidR="00DF71F4" w:rsidRPr="00E3104E" w:rsidRDefault="00DF71F4" w:rsidP="00D964D9">
            <w:pPr>
              <w:pStyle w:val="Ttulo5"/>
              <w:jc w:val="center"/>
              <w:rPr>
                <w:rFonts w:ascii="Arial" w:hAnsi="Arial" w:cs="Arial"/>
                <w:sz w:val="18"/>
                <w:lang w:val="pt-PT"/>
              </w:rPr>
            </w:pPr>
            <w:r w:rsidRPr="00E3104E">
              <w:rPr>
                <w:rFonts w:ascii="Arial" w:hAnsi="Arial" w:cs="Arial"/>
                <w:color w:val="auto"/>
                <w:sz w:val="18"/>
                <w:lang w:val="pt-PT"/>
              </w:rPr>
              <w:t>MINISTERIO DE HACIENDA</w:t>
            </w:r>
          </w:p>
          <w:p w14:paraId="4F70F030"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OFICINA DE PARTES</w:t>
            </w:r>
          </w:p>
          <w:p w14:paraId="3ABB477E" w14:textId="77777777" w:rsidR="00DF71F4" w:rsidRPr="00E3104E" w:rsidRDefault="00DF71F4" w:rsidP="00D964D9">
            <w:pPr>
              <w:jc w:val="both"/>
              <w:rPr>
                <w:rFonts w:ascii="Arial" w:hAnsi="Arial" w:cs="Arial"/>
                <w:b/>
                <w:sz w:val="18"/>
                <w:lang w:val="pt-PT"/>
              </w:rPr>
            </w:pPr>
          </w:p>
          <w:p w14:paraId="3DB26F63" w14:textId="77777777" w:rsidR="00DF71F4" w:rsidRPr="00E3104E" w:rsidRDefault="00DF71F4" w:rsidP="00D964D9">
            <w:pPr>
              <w:jc w:val="both"/>
              <w:rPr>
                <w:rFonts w:ascii="Arial" w:hAnsi="Arial" w:cs="Arial"/>
                <w:b/>
                <w:sz w:val="18"/>
                <w:lang w:val="pt-PT"/>
              </w:rPr>
            </w:pPr>
          </w:p>
          <w:p w14:paraId="0167EECD"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C I B I D O</w:t>
            </w:r>
          </w:p>
          <w:p w14:paraId="0B40ED0B" w14:textId="77777777" w:rsidR="00DF71F4" w:rsidRPr="00E3104E" w:rsidRDefault="00DF71F4" w:rsidP="00D964D9">
            <w:pPr>
              <w:jc w:val="both"/>
              <w:rPr>
                <w:rFonts w:ascii="Arial" w:hAnsi="Arial" w:cs="Arial"/>
                <w:b/>
                <w:sz w:val="18"/>
                <w:lang w:val="pt-PT"/>
              </w:rPr>
            </w:pPr>
          </w:p>
        </w:tc>
      </w:tr>
      <w:tr w:rsidR="00DF71F4" w:rsidRPr="00E3104E" w14:paraId="4818178B" w14:textId="77777777" w:rsidTr="00DF71F4">
        <w:trPr>
          <w:cantSplit/>
          <w:trHeight w:val="284"/>
        </w:trPr>
        <w:tc>
          <w:tcPr>
            <w:tcW w:w="2905" w:type="dxa"/>
            <w:gridSpan w:val="3"/>
            <w:tcBorders>
              <w:top w:val="single" w:sz="18" w:space="0" w:color="auto"/>
              <w:bottom w:val="single" w:sz="18" w:space="0" w:color="auto"/>
            </w:tcBorders>
          </w:tcPr>
          <w:p w14:paraId="26989EFD" w14:textId="77777777" w:rsidR="00DF71F4" w:rsidRPr="00E3104E" w:rsidRDefault="00DF71F4" w:rsidP="00D964D9">
            <w:pPr>
              <w:jc w:val="both"/>
              <w:rPr>
                <w:rFonts w:ascii="Arial" w:hAnsi="Arial" w:cs="Arial"/>
                <w:b/>
                <w:lang w:val="pt-PT"/>
              </w:rPr>
            </w:pPr>
          </w:p>
        </w:tc>
      </w:tr>
      <w:tr w:rsidR="00DF71F4" w:rsidRPr="00E3104E" w14:paraId="40E353CB" w14:textId="77777777" w:rsidTr="00DF71F4">
        <w:trPr>
          <w:cantSplit/>
          <w:trHeight w:val="284"/>
        </w:trPr>
        <w:tc>
          <w:tcPr>
            <w:tcW w:w="2905" w:type="dxa"/>
            <w:gridSpan w:val="3"/>
            <w:tcBorders>
              <w:top w:val="single" w:sz="18" w:space="0" w:color="auto"/>
              <w:left w:val="single" w:sz="18" w:space="0" w:color="auto"/>
              <w:bottom w:val="single" w:sz="18" w:space="0" w:color="auto"/>
              <w:right w:val="single" w:sz="18" w:space="0" w:color="auto"/>
            </w:tcBorders>
          </w:tcPr>
          <w:p w14:paraId="5F4BFBD9" w14:textId="77777777" w:rsidR="00DF71F4" w:rsidRPr="00E3104E" w:rsidRDefault="00DF71F4" w:rsidP="00D964D9">
            <w:pPr>
              <w:jc w:val="both"/>
              <w:rPr>
                <w:rFonts w:ascii="Arial" w:hAnsi="Arial" w:cs="Arial"/>
                <w:b/>
                <w:sz w:val="18"/>
                <w:lang w:val="pt-PT"/>
              </w:rPr>
            </w:pPr>
          </w:p>
          <w:p w14:paraId="01099132"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CONTRALORIA GENERAL</w:t>
            </w:r>
          </w:p>
          <w:p w14:paraId="6713EB13"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TOMA DE RAZON</w:t>
            </w:r>
          </w:p>
          <w:p w14:paraId="022E35CA" w14:textId="77777777" w:rsidR="00DF71F4" w:rsidRPr="00E3104E" w:rsidRDefault="00DF71F4" w:rsidP="00D964D9">
            <w:pPr>
              <w:jc w:val="center"/>
              <w:rPr>
                <w:rFonts w:ascii="Arial" w:hAnsi="Arial" w:cs="Arial"/>
                <w:b/>
                <w:sz w:val="18"/>
                <w:lang w:val="pt-PT"/>
              </w:rPr>
            </w:pPr>
          </w:p>
          <w:p w14:paraId="41D224F4" w14:textId="77777777" w:rsidR="00DF71F4" w:rsidRPr="00E3104E" w:rsidRDefault="00DF71F4" w:rsidP="00D964D9">
            <w:pPr>
              <w:jc w:val="center"/>
              <w:rPr>
                <w:rFonts w:ascii="Arial" w:hAnsi="Arial" w:cs="Arial"/>
                <w:b/>
                <w:sz w:val="18"/>
                <w:lang w:val="pt-PT"/>
              </w:rPr>
            </w:pPr>
          </w:p>
          <w:p w14:paraId="35E082AE" w14:textId="77777777" w:rsidR="00DF71F4" w:rsidRPr="00E3104E" w:rsidRDefault="00DF71F4" w:rsidP="00D964D9">
            <w:pPr>
              <w:jc w:val="center"/>
              <w:rPr>
                <w:rFonts w:ascii="Arial" w:hAnsi="Arial" w:cs="Arial"/>
                <w:b/>
                <w:sz w:val="18"/>
                <w:lang w:val="pt-PT"/>
              </w:rPr>
            </w:pPr>
          </w:p>
          <w:p w14:paraId="0102161F"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C E P C I O N</w:t>
            </w:r>
          </w:p>
          <w:p w14:paraId="48174C9F" w14:textId="77777777" w:rsidR="00DF71F4" w:rsidRPr="00E3104E" w:rsidRDefault="00DF71F4" w:rsidP="00D964D9">
            <w:pPr>
              <w:jc w:val="both"/>
              <w:rPr>
                <w:rFonts w:ascii="Arial" w:hAnsi="Arial" w:cs="Arial"/>
                <w:b/>
                <w:sz w:val="18"/>
                <w:lang w:val="pt-PT"/>
              </w:rPr>
            </w:pPr>
          </w:p>
        </w:tc>
      </w:tr>
      <w:tr w:rsidR="00DF71F4" w:rsidRPr="00E3104E" w14:paraId="51910A75" w14:textId="77777777" w:rsidTr="00DF71F4">
        <w:trPr>
          <w:cantSplit/>
          <w:trHeight w:val="102"/>
        </w:trPr>
        <w:tc>
          <w:tcPr>
            <w:tcW w:w="1412" w:type="dxa"/>
            <w:tcBorders>
              <w:left w:val="single" w:sz="18" w:space="0" w:color="auto"/>
              <w:right w:val="single" w:sz="6" w:space="0" w:color="auto"/>
            </w:tcBorders>
          </w:tcPr>
          <w:p w14:paraId="6C12647E" w14:textId="77777777" w:rsidR="00DF71F4" w:rsidRPr="00E3104E" w:rsidRDefault="00DF71F4" w:rsidP="00D964D9">
            <w:pPr>
              <w:jc w:val="both"/>
              <w:rPr>
                <w:rFonts w:ascii="Arial" w:hAnsi="Arial" w:cs="Arial"/>
                <w:sz w:val="12"/>
                <w:lang w:val="pt-PT"/>
              </w:rPr>
            </w:pPr>
          </w:p>
          <w:p w14:paraId="18A61622"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36ABE09B" w14:textId="77777777" w:rsidR="00DF71F4" w:rsidRPr="00E3104E" w:rsidRDefault="00DF71F4" w:rsidP="00D964D9">
            <w:pPr>
              <w:jc w:val="both"/>
              <w:rPr>
                <w:rFonts w:ascii="Arial" w:hAnsi="Arial" w:cs="Arial"/>
                <w:b/>
                <w:sz w:val="10"/>
              </w:rPr>
            </w:pPr>
          </w:p>
          <w:p w14:paraId="7AD4745E" w14:textId="77777777" w:rsidR="00DF71F4" w:rsidRPr="00E3104E" w:rsidRDefault="00DF71F4" w:rsidP="00D964D9">
            <w:pPr>
              <w:jc w:val="both"/>
              <w:rPr>
                <w:rFonts w:ascii="Arial" w:hAnsi="Arial" w:cs="Arial"/>
                <w:b/>
                <w:sz w:val="10"/>
              </w:rPr>
            </w:pPr>
          </w:p>
        </w:tc>
        <w:tc>
          <w:tcPr>
            <w:tcW w:w="567" w:type="dxa"/>
            <w:tcBorders>
              <w:left w:val="single" w:sz="6" w:space="0" w:color="auto"/>
              <w:right w:val="single" w:sz="18" w:space="0" w:color="auto"/>
            </w:tcBorders>
          </w:tcPr>
          <w:p w14:paraId="43814717" w14:textId="77777777" w:rsidR="00DF71F4" w:rsidRPr="00E3104E" w:rsidRDefault="00DF71F4" w:rsidP="00D964D9">
            <w:pPr>
              <w:jc w:val="both"/>
              <w:rPr>
                <w:rFonts w:ascii="Arial" w:hAnsi="Arial" w:cs="Arial"/>
                <w:b/>
                <w:sz w:val="14"/>
              </w:rPr>
            </w:pPr>
          </w:p>
        </w:tc>
      </w:tr>
      <w:tr w:rsidR="00DF71F4" w:rsidRPr="00E3104E" w14:paraId="4FCAB833" w14:textId="77777777" w:rsidTr="00DF71F4">
        <w:trPr>
          <w:cantSplit/>
          <w:trHeight w:val="102"/>
        </w:trPr>
        <w:tc>
          <w:tcPr>
            <w:tcW w:w="1412" w:type="dxa"/>
            <w:tcBorders>
              <w:left w:val="single" w:sz="18" w:space="0" w:color="auto"/>
              <w:bottom w:val="single" w:sz="6" w:space="0" w:color="auto"/>
              <w:right w:val="single" w:sz="6" w:space="0" w:color="auto"/>
            </w:tcBorders>
          </w:tcPr>
          <w:p w14:paraId="444B00D2" w14:textId="77777777" w:rsidR="00DF71F4" w:rsidRPr="00E3104E" w:rsidRDefault="00DF71F4" w:rsidP="00D964D9">
            <w:pPr>
              <w:jc w:val="both"/>
              <w:rPr>
                <w:rFonts w:ascii="Arial" w:hAnsi="Arial" w:cs="Arial"/>
                <w:sz w:val="12"/>
              </w:rPr>
            </w:pPr>
            <w:r w:rsidRPr="00E3104E">
              <w:rPr>
                <w:rFonts w:ascii="Arial" w:hAnsi="Arial" w:cs="Arial"/>
                <w:sz w:val="12"/>
              </w:rPr>
              <w:t>JURIDICO</w:t>
            </w:r>
          </w:p>
        </w:tc>
        <w:tc>
          <w:tcPr>
            <w:tcW w:w="926" w:type="dxa"/>
            <w:tcBorders>
              <w:top w:val="single" w:sz="6" w:space="0" w:color="auto"/>
              <w:left w:val="single" w:sz="6" w:space="0" w:color="auto"/>
              <w:bottom w:val="single" w:sz="6" w:space="0" w:color="auto"/>
              <w:right w:val="single" w:sz="6" w:space="0" w:color="auto"/>
            </w:tcBorders>
          </w:tcPr>
          <w:p w14:paraId="0C6B5BB9" w14:textId="77777777" w:rsidR="00DF71F4" w:rsidRPr="00E3104E" w:rsidRDefault="00DF71F4" w:rsidP="00D964D9">
            <w:pPr>
              <w:jc w:val="both"/>
              <w:rPr>
                <w:rFonts w:ascii="Arial" w:hAnsi="Arial" w:cs="Arial"/>
                <w:b/>
                <w:sz w:val="10"/>
              </w:rPr>
            </w:pPr>
          </w:p>
          <w:p w14:paraId="0DAA7D1C"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608E57CA" w14:textId="77777777" w:rsidR="00DF71F4" w:rsidRPr="00E3104E" w:rsidRDefault="00DF71F4" w:rsidP="00D964D9">
            <w:pPr>
              <w:jc w:val="both"/>
              <w:rPr>
                <w:rFonts w:ascii="Arial" w:hAnsi="Arial" w:cs="Arial"/>
                <w:b/>
                <w:sz w:val="14"/>
              </w:rPr>
            </w:pPr>
          </w:p>
        </w:tc>
      </w:tr>
      <w:tr w:rsidR="00DF71F4" w:rsidRPr="00E3104E" w14:paraId="5E5A43A4" w14:textId="77777777" w:rsidTr="00DF71F4">
        <w:trPr>
          <w:cantSplit/>
          <w:trHeight w:val="102"/>
        </w:trPr>
        <w:tc>
          <w:tcPr>
            <w:tcW w:w="1412" w:type="dxa"/>
            <w:tcBorders>
              <w:top w:val="single" w:sz="6" w:space="0" w:color="auto"/>
              <w:left w:val="single" w:sz="18" w:space="0" w:color="auto"/>
              <w:right w:val="single" w:sz="6" w:space="0" w:color="auto"/>
            </w:tcBorders>
          </w:tcPr>
          <w:p w14:paraId="2F0951DF" w14:textId="77777777" w:rsidR="00DF71F4" w:rsidRPr="00E3104E" w:rsidRDefault="00DF71F4" w:rsidP="00D964D9">
            <w:pPr>
              <w:jc w:val="both"/>
              <w:rPr>
                <w:rFonts w:ascii="Arial" w:hAnsi="Arial" w:cs="Arial"/>
                <w:sz w:val="12"/>
              </w:rPr>
            </w:pPr>
          </w:p>
          <w:p w14:paraId="1396AD95" w14:textId="77777777" w:rsidR="00DF71F4" w:rsidRPr="00E3104E" w:rsidRDefault="00DF71F4" w:rsidP="00D964D9">
            <w:pPr>
              <w:jc w:val="both"/>
              <w:rPr>
                <w:rFonts w:ascii="Arial" w:hAnsi="Arial" w:cs="Arial"/>
                <w:sz w:val="12"/>
              </w:rPr>
            </w:pPr>
            <w:r w:rsidRPr="00E3104E">
              <w:rPr>
                <w:rFonts w:ascii="Arial" w:hAnsi="Arial" w:cs="Arial"/>
                <w:sz w:val="12"/>
              </w:rPr>
              <w:t xml:space="preserve">DEP.  T.R. </w:t>
            </w:r>
          </w:p>
        </w:tc>
        <w:tc>
          <w:tcPr>
            <w:tcW w:w="926" w:type="dxa"/>
            <w:tcBorders>
              <w:top w:val="single" w:sz="6" w:space="0" w:color="auto"/>
              <w:left w:val="single" w:sz="6" w:space="0" w:color="auto"/>
              <w:bottom w:val="single" w:sz="6" w:space="0" w:color="auto"/>
              <w:right w:val="single" w:sz="6" w:space="0" w:color="auto"/>
            </w:tcBorders>
          </w:tcPr>
          <w:p w14:paraId="168DF13E" w14:textId="77777777" w:rsidR="00DF71F4" w:rsidRPr="00E3104E" w:rsidRDefault="00DF71F4" w:rsidP="00D964D9">
            <w:pPr>
              <w:jc w:val="both"/>
              <w:rPr>
                <w:rFonts w:ascii="Arial" w:hAnsi="Arial" w:cs="Arial"/>
                <w:b/>
                <w:sz w:val="10"/>
              </w:rPr>
            </w:pPr>
          </w:p>
          <w:p w14:paraId="5E6C8F45"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05C1294E" w14:textId="77777777" w:rsidR="00DF71F4" w:rsidRPr="00E3104E" w:rsidRDefault="00DF71F4" w:rsidP="00D964D9">
            <w:pPr>
              <w:jc w:val="both"/>
              <w:rPr>
                <w:rFonts w:ascii="Arial" w:hAnsi="Arial" w:cs="Arial"/>
                <w:b/>
                <w:sz w:val="14"/>
              </w:rPr>
            </w:pPr>
          </w:p>
        </w:tc>
      </w:tr>
      <w:tr w:rsidR="00DF71F4" w:rsidRPr="00E3104E" w14:paraId="4E3A1506" w14:textId="77777777" w:rsidTr="00DF71F4">
        <w:trPr>
          <w:cantSplit/>
          <w:trHeight w:val="102"/>
        </w:trPr>
        <w:tc>
          <w:tcPr>
            <w:tcW w:w="1412" w:type="dxa"/>
            <w:tcBorders>
              <w:left w:val="single" w:sz="18" w:space="0" w:color="auto"/>
              <w:bottom w:val="single" w:sz="6" w:space="0" w:color="auto"/>
              <w:right w:val="single" w:sz="6" w:space="0" w:color="auto"/>
            </w:tcBorders>
          </w:tcPr>
          <w:p w14:paraId="47E1CE28" w14:textId="77777777" w:rsidR="00DF71F4" w:rsidRPr="00E3104E" w:rsidRDefault="00DF71F4" w:rsidP="00D964D9">
            <w:pPr>
              <w:jc w:val="both"/>
              <w:rPr>
                <w:rFonts w:ascii="Arial" w:hAnsi="Arial" w:cs="Arial"/>
                <w:sz w:val="12"/>
              </w:rPr>
            </w:pPr>
            <w:r w:rsidRPr="00E3104E">
              <w:rPr>
                <w:rFonts w:ascii="Arial" w:hAnsi="Arial" w:cs="Arial"/>
                <w:sz w:val="12"/>
              </w:rPr>
              <w:t>Y REGISTRO</w:t>
            </w:r>
          </w:p>
        </w:tc>
        <w:tc>
          <w:tcPr>
            <w:tcW w:w="926" w:type="dxa"/>
            <w:tcBorders>
              <w:top w:val="single" w:sz="6" w:space="0" w:color="auto"/>
              <w:left w:val="single" w:sz="6" w:space="0" w:color="auto"/>
              <w:bottom w:val="single" w:sz="6" w:space="0" w:color="auto"/>
              <w:right w:val="single" w:sz="6" w:space="0" w:color="auto"/>
            </w:tcBorders>
          </w:tcPr>
          <w:p w14:paraId="3CAEBDBB" w14:textId="77777777" w:rsidR="00DF71F4" w:rsidRPr="00E3104E" w:rsidRDefault="00DF71F4" w:rsidP="00D964D9">
            <w:pPr>
              <w:jc w:val="both"/>
              <w:rPr>
                <w:rFonts w:ascii="Arial" w:hAnsi="Arial" w:cs="Arial"/>
                <w:b/>
                <w:sz w:val="10"/>
              </w:rPr>
            </w:pPr>
          </w:p>
          <w:p w14:paraId="16B189AD"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33FB640D" w14:textId="77777777" w:rsidR="00DF71F4" w:rsidRPr="00E3104E" w:rsidRDefault="00DF71F4" w:rsidP="00D964D9">
            <w:pPr>
              <w:jc w:val="both"/>
              <w:rPr>
                <w:rFonts w:ascii="Arial" w:hAnsi="Arial" w:cs="Arial"/>
                <w:b/>
                <w:sz w:val="14"/>
              </w:rPr>
            </w:pPr>
          </w:p>
        </w:tc>
      </w:tr>
      <w:tr w:rsidR="00DF71F4" w:rsidRPr="00E3104E" w14:paraId="06D6724F" w14:textId="77777777" w:rsidTr="00DF71F4">
        <w:trPr>
          <w:cantSplit/>
          <w:trHeight w:val="102"/>
        </w:trPr>
        <w:tc>
          <w:tcPr>
            <w:tcW w:w="1412" w:type="dxa"/>
            <w:tcBorders>
              <w:top w:val="single" w:sz="6" w:space="0" w:color="auto"/>
              <w:left w:val="single" w:sz="18" w:space="0" w:color="auto"/>
              <w:right w:val="single" w:sz="6" w:space="0" w:color="auto"/>
            </w:tcBorders>
          </w:tcPr>
          <w:p w14:paraId="254559E7" w14:textId="77777777" w:rsidR="00DF71F4" w:rsidRPr="00E3104E" w:rsidRDefault="00DF71F4" w:rsidP="00D964D9">
            <w:pPr>
              <w:jc w:val="both"/>
              <w:rPr>
                <w:rFonts w:ascii="Arial" w:hAnsi="Arial" w:cs="Arial"/>
                <w:sz w:val="12"/>
              </w:rPr>
            </w:pPr>
          </w:p>
          <w:p w14:paraId="7096BAC6"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DEPART.</w:t>
            </w:r>
          </w:p>
        </w:tc>
        <w:tc>
          <w:tcPr>
            <w:tcW w:w="926" w:type="dxa"/>
            <w:tcBorders>
              <w:top w:val="single" w:sz="6" w:space="0" w:color="auto"/>
              <w:left w:val="single" w:sz="6" w:space="0" w:color="auto"/>
              <w:bottom w:val="single" w:sz="6" w:space="0" w:color="auto"/>
              <w:right w:val="single" w:sz="6" w:space="0" w:color="auto"/>
            </w:tcBorders>
          </w:tcPr>
          <w:p w14:paraId="61881F2F" w14:textId="77777777" w:rsidR="00DF71F4" w:rsidRPr="00E3104E" w:rsidRDefault="00DF71F4" w:rsidP="00D964D9">
            <w:pPr>
              <w:jc w:val="both"/>
              <w:rPr>
                <w:rFonts w:ascii="Arial" w:hAnsi="Arial" w:cs="Arial"/>
                <w:b/>
                <w:sz w:val="10"/>
                <w:lang w:val="en-US"/>
              </w:rPr>
            </w:pPr>
          </w:p>
          <w:p w14:paraId="3E214596"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1D775A78" w14:textId="77777777" w:rsidR="00DF71F4" w:rsidRPr="00E3104E" w:rsidRDefault="00DF71F4" w:rsidP="00D964D9">
            <w:pPr>
              <w:jc w:val="both"/>
              <w:rPr>
                <w:rFonts w:ascii="Arial" w:hAnsi="Arial" w:cs="Arial"/>
                <w:b/>
                <w:sz w:val="14"/>
                <w:lang w:val="en-US"/>
              </w:rPr>
            </w:pPr>
          </w:p>
        </w:tc>
      </w:tr>
      <w:tr w:rsidR="00DF71F4" w:rsidRPr="00E3104E" w14:paraId="277F910B" w14:textId="77777777" w:rsidTr="00DF71F4">
        <w:trPr>
          <w:cantSplit/>
          <w:trHeight w:val="102"/>
        </w:trPr>
        <w:tc>
          <w:tcPr>
            <w:tcW w:w="1412" w:type="dxa"/>
            <w:tcBorders>
              <w:left w:val="single" w:sz="18" w:space="0" w:color="auto"/>
              <w:bottom w:val="single" w:sz="6" w:space="0" w:color="auto"/>
              <w:right w:val="single" w:sz="6" w:space="0" w:color="auto"/>
            </w:tcBorders>
          </w:tcPr>
          <w:p w14:paraId="6BEBE377"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CONTABIL.</w:t>
            </w:r>
          </w:p>
        </w:tc>
        <w:tc>
          <w:tcPr>
            <w:tcW w:w="926" w:type="dxa"/>
            <w:tcBorders>
              <w:top w:val="single" w:sz="6" w:space="0" w:color="auto"/>
              <w:left w:val="single" w:sz="6" w:space="0" w:color="auto"/>
              <w:bottom w:val="single" w:sz="6" w:space="0" w:color="auto"/>
              <w:right w:val="single" w:sz="6" w:space="0" w:color="auto"/>
            </w:tcBorders>
          </w:tcPr>
          <w:p w14:paraId="538230DC" w14:textId="77777777" w:rsidR="00DF71F4" w:rsidRPr="00E3104E" w:rsidRDefault="00DF71F4" w:rsidP="00D964D9">
            <w:pPr>
              <w:jc w:val="both"/>
              <w:rPr>
                <w:rFonts w:ascii="Arial" w:hAnsi="Arial" w:cs="Arial"/>
                <w:b/>
                <w:sz w:val="10"/>
                <w:lang w:val="en-US"/>
              </w:rPr>
            </w:pPr>
          </w:p>
          <w:p w14:paraId="44993FAA" w14:textId="77777777" w:rsidR="00DF71F4" w:rsidRPr="00E3104E"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14:paraId="462C2B22" w14:textId="77777777" w:rsidR="00DF71F4" w:rsidRPr="00E3104E" w:rsidRDefault="00DF71F4" w:rsidP="00D964D9">
            <w:pPr>
              <w:jc w:val="both"/>
              <w:rPr>
                <w:rFonts w:ascii="Arial" w:hAnsi="Arial" w:cs="Arial"/>
                <w:b/>
                <w:sz w:val="14"/>
                <w:lang w:val="en-US"/>
              </w:rPr>
            </w:pPr>
          </w:p>
        </w:tc>
      </w:tr>
      <w:tr w:rsidR="00DF71F4" w:rsidRPr="00E3104E" w14:paraId="0E1859A8" w14:textId="77777777" w:rsidTr="00DF71F4">
        <w:trPr>
          <w:cantSplit/>
          <w:trHeight w:val="102"/>
        </w:trPr>
        <w:tc>
          <w:tcPr>
            <w:tcW w:w="1412" w:type="dxa"/>
            <w:tcBorders>
              <w:top w:val="single" w:sz="6" w:space="0" w:color="auto"/>
              <w:left w:val="single" w:sz="18" w:space="0" w:color="auto"/>
              <w:right w:val="single" w:sz="6" w:space="0" w:color="auto"/>
            </w:tcBorders>
          </w:tcPr>
          <w:p w14:paraId="63EC16BB" w14:textId="77777777" w:rsidR="00DF71F4" w:rsidRPr="00E3104E" w:rsidRDefault="00DF71F4" w:rsidP="00D964D9">
            <w:pPr>
              <w:jc w:val="both"/>
              <w:rPr>
                <w:rFonts w:ascii="Arial" w:hAnsi="Arial" w:cs="Arial"/>
                <w:sz w:val="12"/>
                <w:lang w:val="en-US"/>
              </w:rPr>
            </w:pPr>
          </w:p>
          <w:p w14:paraId="7330E590"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14:paraId="35E3B927" w14:textId="77777777" w:rsidR="00DF71F4" w:rsidRPr="00E3104E" w:rsidRDefault="00DF71F4" w:rsidP="00D964D9">
            <w:pPr>
              <w:jc w:val="both"/>
              <w:rPr>
                <w:rFonts w:ascii="Arial" w:hAnsi="Arial" w:cs="Arial"/>
                <w:b/>
                <w:sz w:val="10"/>
                <w:lang w:val="en-US"/>
              </w:rPr>
            </w:pPr>
          </w:p>
          <w:p w14:paraId="7C42E01C"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2C9C954C" w14:textId="77777777" w:rsidR="00DF71F4" w:rsidRPr="00E3104E" w:rsidRDefault="00DF71F4" w:rsidP="00D964D9">
            <w:pPr>
              <w:jc w:val="both"/>
              <w:rPr>
                <w:rFonts w:ascii="Arial" w:hAnsi="Arial" w:cs="Arial"/>
                <w:b/>
                <w:sz w:val="14"/>
                <w:lang w:val="en-US"/>
              </w:rPr>
            </w:pPr>
          </w:p>
        </w:tc>
      </w:tr>
      <w:tr w:rsidR="00DF71F4" w:rsidRPr="00E3104E" w14:paraId="1AE11F76" w14:textId="77777777" w:rsidTr="00DF71F4">
        <w:trPr>
          <w:cantSplit/>
          <w:trHeight w:val="102"/>
        </w:trPr>
        <w:tc>
          <w:tcPr>
            <w:tcW w:w="1412" w:type="dxa"/>
            <w:tcBorders>
              <w:left w:val="single" w:sz="18" w:space="0" w:color="auto"/>
              <w:bottom w:val="single" w:sz="6" w:space="0" w:color="auto"/>
              <w:right w:val="single" w:sz="6" w:space="0" w:color="auto"/>
            </w:tcBorders>
          </w:tcPr>
          <w:p w14:paraId="57343BBA" w14:textId="77777777" w:rsidR="00DF71F4" w:rsidRPr="00E3104E" w:rsidRDefault="00DF71F4" w:rsidP="00D964D9">
            <w:pPr>
              <w:jc w:val="both"/>
              <w:rPr>
                <w:rFonts w:ascii="Arial" w:hAnsi="Arial" w:cs="Arial"/>
                <w:sz w:val="12"/>
              </w:rPr>
            </w:pPr>
            <w:r w:rsidRPr="00E3104E">
              <w:rPr>
                <w:rFonts w:ascii="Arial" w:hAnsi="Arial" w:cs="Arial"/>
                <w:sz w:val="12"/>
              </w:rPr>
              <w:t>C. CENTRAL</w:t>
            </w:r>
          </w:p>
        </w:tc>
        <w:tc>
          <w:tcPr>
            <w:tcW w:w="926" w:type="dxa"/>
            <w:tcBorders>
              <w:top w:val="single" w:sz="6" w:space="0" w:color="auto"/>
              <w:left w:val="single" w:sz="6" w:space="0" w:color="auto"/>
              <w:bottom w:val="single" w:sz="6" w:space="0" w:color="auto"/>
              <w:right w:val="single" w:sz="6" w:space="0" w:color="auto"/>
            </w:tcBorders>
          </w:tcPr>
          <w:p w14:paraId="09E4232B" w14:textId="77777777" w:rsidR="00DF71F4" w:rsidRPr="00E3104E" w:rsidRDefault="00DF71F4" w:rsidP="00D964D9">
            <w:pPr>
              <w:jc w:val="both"/>
              <w:rPr>
                <w:rFonts w:ascii="Arial" w:hAnsi="Arial" w:cs="Arial"/>
                <w:b/>
                <w:sz w:val="10"/>
              </w:rPr>
            </w:pPr>
          </w:p>
          <w:p w14:paraId="1025DEDF"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17E3D7F9" w14:textId="77777777" w:rsidR="00DF71F4" w:rsidRPr="00E3104E" w:rsidRDefault="00DF71F4" w:rsidP="00D964D9">
            <w:pPr>
              <w:jc w:val="both"/>
              <w:rPr>
                <w:rFonts w:ascii="Arial" w:hAnsi="Arial" w:cs="Arial"/>
                <w:b/>
                <w:sz w:val="14"/>
              </w:rPr>
            </w:pPr>
          </w:p>
        </w:tc>
      </w:tr>
      <w:tr w:rsidR="00DF71F4" w:rsidRPr="00E3104E" w14:paraId="18AD7EAB" w14:textId="77777777" w:rsidTr="00DF71F4">
        <w:trPr>
          <w:cantSplit/>
          <w:trHeight w:val="102"/>
        </w:trPr>
        <w:tc>
          <w:tcPr>
            <w:tcW w:w="1412" w:type="dxa"/>
            <w:tcBorders>
              <w:top w:val="single" w:sz="6" w:space="0" w:color="auto"/>
              <w:left w:val="single" w:sz="18" w:space="0" w:color="auto"/>
              <w:right w:val="single" w:sz="6" w:space="0" w:color="auto"/>
            </w:tcBorders>
          </w:tcPr>
          <w:p w14:paraId="4980A797" w14:textId="77777777" w:rsidR="00DF71F4" w:rsidRPr="00E3104E" w:rsidRDefault="00DF71F4" w:rsidP="00D964D9">
            <w:pPr>
              <w:jc w:val="both"/>
              <w:rPr>
                <w:rFonts w:ascii="Arial" w:hAnsi="Arial" w:cs="Arial"/>
                <w:sz w:val="12"/>
              </w:rPr>
            </w:pPr>
          </w:p>
          <w:p w14:paraId="67AA2EC2" w14:textId="77777777" w:rsidR="00DF71F4" w:rsidRPr="00E3104E" w:rsidRDefault="00DF71F4" w:rsidP="00D964D9">
            <w:pPr>
              <w:jc w:val="both"/>
              <w:rPr>
                <w:rFonts w:ascii="Arial" w:hAnsi="Arial" w:cs="Arial"/>
                <w:sz w:val="12"/>
              </w:rPr>
            </w:pPr>
            <w:r w:rsidRPr="00E3104E">
              <w:rPr>
                <w:rFonts w:ascii="Arial" w:hAnsi="Arial" w:cs="Arial"/>
                <w:sz w:val="12"/>
              </w:rPr>
              <w:t>SUB. DEP.</w:t>
            </w:r>
          </w:p>
        </w:tc>
        <w:tc>
          <w:tcPr>
            <w:tcW w:w="926" w:type="dxa"/>
            <w:tcBorders>
              <w:top w:val="single" w:sz="6" w:space="0" w:color="auto"/>
              <w:left w:val="single" w:sz="6" w:space="0" w:color="auto"/>
              <w:bottom w:val="single" w:sz="6" w:space="0" w:color="auto"/>
              <w:right w:val="single" w:sz="6" w:space="0" w:color="auto"/>
            </w:tcBorders>
          </w:tcPr>
          <w:p w14:paraId="06D0BFB1" w14:textId="77777777" w:rsidR="00DF71F4" w:rsidRPr="00E3104E" w:rsidRDefault="00DF71F4" w:rsidP="00D964D9">
            <w:pPr>
              <w:jc w:val="both"/>
              <w:rPr>
                <w:rFonts w:ascii="Arial" w:hAnsi="Arial" w:cs="Arial"/>
                <w:b/>
                <w:sz w:val="10"/>
              </w:rPr>
            </w:pPr>
          </w:p>
          <w:p w14:paraId="11569C68"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42BAF09D" w14:textId="77777777" w:rsidR="00DF71F4" w:rsidRPr="00E3104E" w:rsidRDefault="00DF71F4" w:rsidP="00D964D9">
            <w:pPr>
              <w:jc w:val="both"/>
              <w:rPr>
                <w:rFonts w:ascii="Arial" w:hAnsi="Arial" w:cs="Arial"/>
                <w:b/>
                <w:sz w:val="14"/>
              </w:rPr>
            </w:pPr>
          </w:p>
        </w:tc>
      </w:tr>
      <w:tr w:rsidR="00DF71F4" w:rsidRPr="00E3104E" w14:paraId="4B9E121D" w14:textId="77777777" w:rsidTr="00DF71F4">
        <w:trPr>
          <w:cantSplit/>
          <w:trHeight w:val="102"/>
        </w:trPr>
        <w:tc>
          <w:tcPr>
            <w:tcW w:w="1412" w:type="dxa"/>
            <w:tcBorders>
              <w:left w:val="single" w:sz="18" w:space="0" w:color="auto"/>
              <w:bottom w:val="single" w:sz="6" w:space="0" w:color="auto"/>
              <w:right w:val="single" w:sz="6" w:space="0" w:color="auto"/>
            </w:tcBorders>
          </w:tcPr>
          <w:p w14:paraId="52E13279" w14:textId="77777777" w:rsidR="00DF71F4" w:rsidRPr="00E3104E" w:rsidRDefault="00DF71F4" w:rsidP="00D964D9">
            <w:pPr>
              <w:jc w:val="both"/>
              <w:rPr>
                <w:rFonts w:ascii="Arial" w:hAnsi="Arial" w:cs="Arial"/>
                <w:sz w:val="12"/>
              </w:rPr>
            </w:pPr>
            <w:r w:rsidRPr="00E3104E">
              <w:rPr>
                <w:rFonts w:ascii="Arial" w:hAnsi="Arial" w:cs="Arial"/>
                <w:sz w:val="12"/>
              </w:rPr>
              <w:t>E. CUENTAS</w:t>
            </w:r>
          </w:p>
        </w:tc>
        <w:tc>
          <w:tcPr>
            <w:tcW w:w="926" w:type="dxa"/>
            <w:tcBorders>
              <w:top w:val="single" w:sz="6" w:space="0" w:color="auto"/>
              <w:left w:val="single" w:sz="6" w:space="0" w:color="auto"/>
              <w:bottom w:val="single" w:sz="6" w:space="0" w:color="auto"/>
              <w:right w:val="single" w:sz="6" w:space="0" w:color="auto"/>
            </w:tcBorders>
          </w:tcPr>
          <w:p w14:paraId="245A2952" w14:textId="77777777" w:rsidR="00DF71F4" w:rsidRPr="00E3104E" w:rsidRDefault="00DF71F4" w:rsidP="00D964D9">
            <w:pPr>
              <w:jc w:val="both"/>
              <w:rPr>
                <w:rFonts w:ascii="Arial" w:hAnsi="Arial" w:cs="Arial"/>
                <w:b/>
                <w:sz w:val="10"/>
              </w:rPr>
            </w:pPr>
          </w:p>
          <w:p w14:paraId="31EFEEB4"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5CA546E8" w14:textId="77777777" w:rsidR="00DF71F4" w:rsidRPr="00E3104E" w:rsidRDefault="00DF71F4" w:rsidP="00D964D9">
            <w:pPr>
              <w:jc w:val="both"/>
              <w:rPr>
                <w:rFonts w:ascii="Arial" w:hAnsi="Arial" w:cs="Arial"/>
                <w:b/>
                <w:sz w:val="14"/>
              </w:rPr>
            </w:pPr>
          </w:p>
        </w:tc>
      </w:tr>
      <w:tr w:rsidR="00DF71F4" w:rsidRPr="00E3104E" w14:paraId="70C63BB4" w14:textId="77777777" w:rsidTr="00DF71F4">
        <w:trPr>
          <w:cantSplit/>
          <w:trHeight w:val="102"/>
        </w:trPr>
        <w:tc>
          <w:tcPr>
            <w:tcW w:w="1412" w:type="dxa"/>
            <w:tcBorders>
              <w:top w:val="single" w:sz="6" w:space="0" w:color="auto"/>
              <w:left w:val="single" w:sz="18" w:space="0" w:color="auto"/>
              <w:right w:val="single" w:sz="6" w:space="0" w:color="auto"/>
            </w:tcBorders>
          </w:tcPr>
          <w:p w14:paraId="0A29C897" w14:textId="77777777" w:rsidR="00DF71F4" w:rsidRPr="00E3104E" w:rsidRDefault="00DF71F4" w:rsidP="00D964D9">
            <w:pPr>
              <w:jc w:val="both"/>
              <w:rPr>
                <w:rFonts w:ascii="Arial" w:hAnsi="Arial" w:cs="Arial"/>
                <w:sz w:val="12"/>
              </w:rPr>
            </w:pPr>
            <w:r w:rsidRPr="00E3104E">
              <w:rPr>
                <w:rFonts w:ascii="Arial" w:hAnsi="Arial" w:cs="Arial"/>
                <w:sz w:val="12"/>
              </w:rPr>
              <w:t>SUB. DEP.</w:t>
            </w:r>
          </w:p>
          <w:p w14:paraId="00010B79" w14:textId="77777777" w:rsidR="00DF71F4" w:rsidRPr="00E3104E" w:rsidRDefault="00DF71F4" w:rsidP="00D964D9">
            <w:pPr>
              <w:jc w:val="both"/>
              <w:rPr>
                <w:rFonts w:ascii="Arial" w:hAnsi="Arial" w:cs="Arial"/>
                <w:sz w:val="12"/>
              </w:rPr>
            </w:pPr>
            <w:r w:rsidRPr="00E3104E">
              <w:rPr>
                <w:rFonts w:ascii="Arial" w:hAnsi="Arial" w:cs="Arial"/>
                <w:sz w:val="12"/>
              </w:rPr>
              <w:t>C.P. Y</w:t>
            </w:r>
          </w:p>
        </w:tc>
        <w:tc>
          <w:tcPr>
            <w:tcW w:w="926" w:type="dxa"/>
            <w:tcBorders>
              <w:top w:val="single" w:sz="6" w:space="0" w:color="auto"/>
              <w:left w:val="single" w:sz="6" w:space="0" w:color="auto"/>
              <w:bottom w:val="single" w:sz="6" w:space="0" w:color="auto"/>
              <w:right w:val="single" w:sz="6" w:space="0" w:color="auto"/>
            </w:tcBorders>
          </w:tcPr>
          <w:p w14:paraId="4321C06D" w14:textId="77777777" w:rsidR="00DF71F4" w:rsidRPr="00E3104E" w:rsidRDefault="00DF71F4" w:rsidP="00D964D9">
            <w:pPr>
              <w:jc w:val="both"/>
              <w:rPr>
                <w:rFonts w:ascii="Arial" w:hAnsi="Arial" w:cs="Arial"/>
                <w:b/>
                <w:sz w:val="10"/>
              </w:rPr>
            </w:pPr>
          </w:p>
          <w:p w14:paraId="00DFFA88"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2B9AE815" w14:textId="77777777" w:rsidR="00DF71F4" w:rsidRPr="00E3104E" w:rsidRDefault="00DF71F4" w:rsidP="00D964D9">
            <w:pPr>
              <w:jc w:val="both"/>
              <w:rPr>
                <w:rFonts w:ascii="Arial" w:hAnsi="Arial" w:cs="Arial"/>
                <w:b/>
                <w:sz w:val="14"/>
              </w:rPr>
            </w:pPr>
          </w:p>
        </w:tc>
      </w:tr>
      <w:tr w:rsidR="00DF71F4" w:rsidRPr="00E3104E" w14:paraId="32EB3C20" w14:textId="77777777" w:rsidTr="00DF71F4">
        <w:trPr>
          <w:cantSplit/>
          <w:trHeight w:val="102"/>
        </w:trPr>
        <w:tc>
          <w:tcPr>
            <w:tcW w:w="1412" w:type="dxa"/>
            <w:tcBorders>
              <w:left w:val="single" w:sz="18" w:space="0" w:color="auto"/>
              <w:bottom w:val="single" w:sz="6" w:space="0" w:color="auto"/>
              <w:right w:val="single" w:sz="6" w:space="0" w:color="auto"/>
            </w:tcBorders>
          </w:tcPr>
          <w:p w14:paraId="7FED5811" w14:textId="77777777" w:rsidR="00DF71F4" w:rsidRPr="00E3104E" w:rsidRDefault="00DF71F4" w:rsidP="00D964D9">
            <w:pPr>
              <w:jc w:val="both"/>
              <w:rPr>
                <w:rFonts w:ascii="Arial" w:hAnsi="Arial" w:cs="Arial"/>
                <w:sz w:val="12"/>
              </w:rPr>
            </w:pPr>
            <w:r w:rsidRPr="00E3104E">
              <w:rPr>
                <w:rFonts w:ascii="Arial" w:hAnsi="Arial" w:cs="Arial"/>
                <w:sz w:val="12"/>
              </w:rPr>
              <w:t>BIENES NAC.</w:t>
            </w:r>
          </w:p>
        </w:tc>
        <w:tc>
          <w:tcPr>
            <w:tcW w:w="926" w:type="dxa"/>
            <w:tcBorders>
              <w:top w:val="single" w:sz="6" w:space="0" w:color="auto"/>
              <w:left w:val="single" w:sz="6" w:space="0" w:color="auto"/>
              <w:bottom w:val="single" w:sz="6" w:space="0" w:color="auto"/>
              <w:right w:val="single" w:sz="6" w:space="0" w:color="auto"/>
            </w:tcBorders>
          </w:tcPr>
          <w:p w14:paraId="4F588D85" w14:textId="77777777" w:rsidR="00DF71F4" w:rsidRPr="00E3104E" w:rsidRDefault="00DF71F4" w:rsidP="00D964D9">
            <w:pPr>
              <w:jc w:val="both"/>
              <w:rPr>
                <w:rFonts w:ascii="Arial" w:hAnsi="Arial" w:cs="Arial"/>
                <w:b/>
                <w:sz w:val="10"/>
              </w:rPr>
            </w:pPr>
          </w:p>
          <w:p w14:paraId="1339FF36"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33007091" w14:textId="77777777" w:rsidR="00DF71F4" w:rsidRPr="00E3104E" w:rsidRDefault="00DF71F4" w:rsidP="00D964D9">
            <w:pPr>
              <w:jc w:val="both"/>
              <w:rPr>
                <w:rFonts w:ascii="Arial" w:hAnsi="Arial" w:cs="Arial"/>
                <w:b/>
                <w:sz w:val="14"/>
              </w:rPr>
            </w:pPr>
          </w:p>
        </w:tc>
      </w:tr>
      <w:tr w:rsidR="00DF71F4" w:rsidRPr="00E3104E" w14:paraId="3BF7E7D6" w14:textId="77777777" w:rsidTr="00DF71F4">
        <w:trPr>
          <w:cantSplit/>
          <w:trHeight w:val="102"/>
        </w:trPr>
        <w:tc>
          <w:tcPr>
            <w:tcW w:w="1412" w:type="dxa"/>
            <w:tcBorders>
              <w:top w:val="single" w:sz="6" w:space="0" w:color="auto"/>
              <w:left w:val="single" w:sz="18" w:space="0" w:color="auto"/>
              <w:right w:val="single" w:sz="6" w:space="0" w:color="auto"/>
            </w:tcBorders>
          </w:tcPr>
          <w:p w14:paraId="056E5C1D" w14:textId="77777777" w:rsidR="00DF71F4" w:rsidRPr="00E3104E" w:rsidRDefault="00DF71F4" w:rsidP="00D964D9">
            <w:pPr>
              <w:jc w:val="both"/>
              <w:rPr>
                <w:rFonts w:ascii="Arial" w:hAnsi="Arial" w:cs="Arial"/>
                <w:sz w:val="12"/>
              </w:rPr>
            </w:pPr>
          </w:p>
          <w:p w14:paraId="75D078C2"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59B59B78" w14:textId="77777777" w:rsidR="00DF71F4" w:rsidRPr="00E3104E" w:rsidRDefault="00DF71F4" w:rsidP="00D964D9">
            <w:pPr>
              <w:jc w:val="both"/>
              <w:rPr>
                <w:rFonts w:ascii="Arial" w:hAnsi="Arial" w:cs="Arial"/>
                <w:b/>
                <w:sz w:val="10"/>
              </w:rPr>
            </w:pPr>
          </w:p>
          <w:p w14:paraId="271A2123"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30760DB0" w14:textId="77777777" w:rsidR="00DF71F4" w:rsidRPr="00E3104E" w:rsidRDefault="00DF71F4" w:rsidP="00D964D9">
            <w:pPr>
              <w:jc w:val="both"/>
              <w:rPr>
                <w:rFonts w:ascii="Arial" w:hAnsi="Arial" w:cs="Arial"/>
                <w:b/>
                <w:sz w:val="14"/>
              </w:rPr>
            </w:pPr>
          </w:p>
        </w:tc>
      </w:tr>
      <w:tr w:rsidR="00DF71F4" w:rsidRPr="00E3104E" w14:paraId="3821B2E5" w14:textId="77777777" w:rsidTr="00DF71F4">
        <w:trPr>
          <w:cantSplit/>
          <w:trHeight w:val="102"/>
        </w:trPr>
        <w:tc>
          <w:tcPr>
            <w:tcW w:w="1412" w:type="dxa"/>
            <w:tcBorders>
              <w:left w:val="single" w:sz="18" w:space="0" w:color="auto"/>
              <w:bottom w:val="single" w:sz="6" w:space="0" w:color="auto"/>
              <w:right w:val="single" w:sz="6" w:space="0" w:color="auto"/>
            </w:tcBorders>
          </w:tcPr>
          <w:p w14:paraId="3085E0D9" w14:textId="77777777" w:rsidR="00DF71F4" w:rsidRPr="00E3104E" w:rsidRDefault="00DF71F4" w:rsidP="00D964D9">
            <w:pPr>
              <w:jc w:val="both"/>
              <w:rPr>
                <w:rFonts w:ascii="Arial" w:hAnsi="Arial" w:cs="Arial"/>
                <w:sz w:val="12"/>
              </w:rPr>
            </w:pPr>
            <w:r w:rsidRPr="00E3104E">
              <w:rPr>
                <w:rFonts w:ascii="Arial" w:hAnsi="Arial" w:cs="Arial"/>
                <w:sz w:val="12"/>
              </w:rPr>
              <w:t>AUDITORIA</w:t>
            </w:r>
          </w:p>
        </w:tc>
        <w:tc>
          <w:tcPr>
            <w:tcW w:w="926" w:type="dxa"/>
            <w:tcBorders>
              <w:top w:val="single" w:sz="6" w:space="0" w:color="auto"/>
              <w:left w:val="single" w:sz="6" w:space="0" w:color="auto"/>
              <w:bottom w:val="single" w:sz="6" w:space="0" w:color="auto"/>
              <w:right w:val="single" w:sz="6" w:space="0" w:color="auto"/>
            </w:tcBorders>
          </w:tcPr>
          <w:p w14:paraId="1B0FB216" w14:textId="77777777" w:rsidR="00DF71F4" w:rsidRPr="00E3104E" w:rsidRDefault="00DF71F4" w:rsidP="00D964D9">
            <w:pPr>
              <w:jc w:val="both"/>
              <w:rPr>
                <w:rFonts w:ascii="Arial" w:hAnsi="Arial" w:cs="Arial"/>
                <w:b/>
                <w:sz w:val="10"/>
              </w:rPr>
            </w:pPr>
          </w:p>
          <w:p w14:paraId="442FB3E2"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7514C049" w14:textId="77777777" w:rsidR="00DF71F4" w:rsidRPr="00E3104E" w:rsidRDefault="00DF71F4" w:rsidP="00D964D9">
            <w:pPr>
              <w:jc w:val="both"/>
              <w:rPr>
                <w:rFonts w:ascii="Arial" w:hAnsi="Arial" w:cs="Arial"/>
                <w:b/>
                <w:sz w:val="14"/>
              </w:rPr>
            </w:pPr>
          </w:p>
        </w:tc>
      </w:tr>
      <w:tr w:rsidR="00DF71F4" w:rsidRPr="00E3104E" w14:paraId="3AC8BEF0" w14:textId="77777777" w:rsidTr="00DF71F4">
        <w:trPr>
          <w:cantSplit/>
          <w:trHeight w:val="102"/>
        </w:trPr>
        <w:tc>
          <w:tcPr>
            <w:tcW w:w="1412" w:type="dxa"/>
            <w:tcBorders>
              <w:top w:val="single" w:sz="6" w:space="0" w:color="auto"/>
              <w:left w:val="single" w:sz="18" w:space="0" w:color="auto"/>
              <w:right w:val="single" w:sz="6" w:space="0" w:color="auto"/>
            </w:tcBorders>
          </w:tcPr>
          <w:p w14:paraId="7FD8D720" w14:textId="77777777" w:rsidR="00DF71F4" w:rsidRPr="00E3104E" w:rsidRDefault="00DF71F4" w:rsidP="00D964D9">
            <w:pPr>
              <w:jc w:val="both"/>
              <w:rPr>
                <w:rFonts w:ascii="Arial" w:hAnsi="Arial" w:cs="Arial"/>
                <w:sz w:val="12"/>
              </w:rPr>
            </w:pPr>
          </w:p>
          <w:p w14:paraId="3CC1E1F5" w14:textId="77777777" w:rsidR="00DF71F4" w:rsidRPr="00E3104E" w:rsidRDefault="00DF71F4" w:rsidP="00D964D9">
            <w:pPr>
              <w:jc w:val="both"/>
              <w:rPr>
                <w:rFonts w:ascii="Arial" w:hAnsi="Arial" w:cs="Arial"/>
                <w:sz w:val="12"/>
              </w:rPr>
            </w:pPr>
            <w:r w:rsidRPr="00E3104E">
              <w:rPr>
                <w:rFonts w:ascii="Arial" w:hAnsi="Arial" w:cs="Arial"/>
                <w:sz w:val="12"/>
              </w:rPr>
              <w:t>DEPART.</w:t>
            </w:r>
          </w:p>
        </w:tc>
        <w:tc>
          <w:tcPr>
            <w:tcW w:w="926" w:type="dxa"/>
            <w:tcBorders>
              <w:top w:val="single" w:sz="6" w:space="0" w:color="auto"/>
              <w:left w:val="single" w:sz="6" w:space="0" w:color="auto"/>
              <w:bottom w:val="single" w:sz="6" w:space="0" w:color="auto"/>
              <w:right w:val="single" w:sz="6" w:space="0" w:color="auto"/>
            </w:tcBorders>
          </w:tcPr>
          <w:p w14:paraId="75064D3E" w14:textId="77777777" w:rsidR="00DF71F4" w:rsidRPr="00E3104E" w:rsidRDefault="00DF71F4" w:rsidP="00D964D9">
            <w:pPr>
              <w:jc w:val="both"/>
              <w:rPr>
                <w:rFonts w:ascii="Arial" w:hAnsi="Arial" w:cs="Arial"/>
                <w:b/>
                <w:sz w:val="10"/>
              </w:rPr>
            </w:pPr>
          </w:p>
          <w:p w14:paraId="0DCE2A2E" w14:textId="77777777" w:rsidR="00DF71F4" w:rsidRPr="00E3104E" w:rsidRDefault="00DF71F4" w:rsidP="00D964D9">
            <w:pPr>
              <w:jc w:val="both"/>
              <w:rPr>
                <w:rFonts w:ascii="Arial" w:hAnsi="Arial" w:cs="Arial"/>
                <w:b/>
                <w:sz w:val="10"/>
              </w:rPr>
            </w:pPr>
          </w:p>
        </w:tc>
        <w:tc>
          <w:tcPr>
            <w:tcW w:w="567" w:type="dxa"/>
            <w:tcBorders>
              <w:top w:val="single" w:sz="6" w:space="0" w:color="auto"/>
              <w:left w:val="single" w:sz="6" w:space="0" w:color="auto"/>
              <w:right w:val="single" w:sz="18" w:space="0" w:color="auto"/>
            </w:tcBorders>
          </w:tcPr>
          <w:p w14:paraId="3934D47E" w14:textId="77777777" w:rsidR="00DF71F4" w:rsidRPr="00E3104E" w:rsidRDefault="00DF71F4" w:rsidP="00D964D9">
            <w:pPr>
              <w:jc w:val="both"/>
              <w:rPr>
                <w:rFonts w:ascii="Arial" w:hAnsi="Arial" w:cs="Arial"/>
                <w:b/>
                <w:sz w:val="14"/>
              </w:rPr>
            </w:pPr>
          </w:p>
        </w:tc>
      </w:tr>
      <w:tr w:rsidR="00DF71F4" w:rsidRPr="00E3104E" w14:paraId="440A4B58" w14:textId="77777777" w:rsidTr="00DF71F4">
        <w:trPr>
          <w:cantSplit/>
          <w:trHeight w:val="102"/>
        </w:trPr>
        <w:tc>
          <w:tcPr>
            <w:tcW w:w="1412" w:type="dxa"/>
            <w:tcBorders>
              <w:left w:val="single" w:sz="18" w:space="0" w:color="auto"/>
              <w:bottom w:val="single" w:sz="6" w:space="0" w:color="auto"/>
              <w:right w:val="single" w:sz="6" w:space="0" w:color="auto"/>
            </w:tcBorders>
          </w:tcPr>
          <w:p w14:paraId="4251DCDF" w14:textId="77777777" w:rsidR="00DF71F4" w:rsidRPr="00E3104E" w:rsidRDefault="00DF71F4" w:rsidP="00D964D9">
            <w:pPr>
              <w:jc w:val="both"/>
              <w:rPr>
                <w:rFonts w:ascii="Arial" w:hAnsi="Arial" w:cs="Arial"/>
                <w:sz w:val="12"/>
              </w:rPr>
            </w:pPr>
            <w:r w:rsidRPr="00E3104E">
              <w:rPr>
                <w:rFonts w:ascii="Arial" w:hAnsi="Arial" w:cs="Arial"/>
                <w:sz w:val="12"/>
              </w:rPr>
              <w:t>V.O.P., U y T.</w:t>
            </w:r>
          </w:p>
        </w:tc>
        <w:tc>
          <w:tcPr>
            <w:tcW w:w="926" w:type="dxa"/>
            <w:tcBorders>
              <w:top w:val="single" w:sz="6" w:space="0" w:color="auto"/>
              <w:left w:val="single" w:sz="6" w:space="0" w:color="auto"/>
              <w:bottom w:val="single" w:sz="6" w:space="0" w:color="auto"/>
              <w:right w:val="single" w:sz="6" w:space="0" w:color="auto"/>
            </w:tcBorders>
          </w:tcPr>
          <w:p w14:paraId="59932F20" w14:textId="77777777" w:rsidR="00DF71F4" w:rsidRPr="00E3104E" w:rsidRDefault="00DF71F4" w:rsidP="00D964D9">
            <w:pPr>
              <w:jc w:val="both"/>
              <w:rPr>
                <w:rFonts w:ascii="Arial" w:hAnsi="Arial" w:cs="Arial"/>
                <w:b/>
                <w:sz w:val="10"/>
              </w:rPr>
            </w:pPr>
          </w:p>
          <w:p w14:paraId="7E83CFD7"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6" w:space="0" w:color="auto"/>
              <w:right w:val="single" w:sz="18" w:space="0" w:color="auto"/>
            </w:tcBorders>
          </w:tcPr>
          <w:p w14:paraId="21C9568E" w14:textId="77777777" w:rsidR="00DF71F4" w:rsidRPr="00E3104E" w:rsidRDefault="00DF71F4" w:rsidP="00D964D9">
            <w:pPr>
              <w:jc w:val="both"/>
              <w:rPr>
                <w:rFonts w:ascii="Arial" w:hAnsi="Arial" w:cs="Arial"/>
                <w:b/>
                <w:sz w:val="14"/>
              </w:rPr>
            </w:pPr>
          </w:p>
        </w:tc>
      </w:tr>
      <w:tr w:rsidR="00DF71F4" w:rsidRPr="00E3104E" w14:paraId="5446C07F" w14:textId="77777777" w:rsidTr="00DF71F4">
        <w:trPr>
          <w:cantSplit/>
          <w:trHeight w:val="102"/>
        </w:trPr>
        <w:tc>
          <w:tcPr>
            <w:tcW w:w="1412" w:type="dxa"/>
            <w:tcBorders>
              <w:top w:val="single" w:sz="6" w:space="0" w:color="auto"/>
              <w:left w:val="single" w:sz="18" w:space="0" w:color="auto"/>
              <w:right w:val="single" w:sz="6" w:space="0" w:color="auto"/>
            </w:tcBorders>
          </w:tcPr>
          <w:p w14:paraId="59F94CED" w14:textId="77777777" w:rsidR="00DF71F4" w:rsidRPr="00E3104E" w:rsidRDefault="00DF71F4" w:rsidP="00D964D9">
            <w:pPr>
              <w:jc w:val="both"/>
              <w:rPr>
                <w:rFonts w:ascii="Arial" w:hAnsi="Arial" w:cs="Arial"/>
                <w:sz w:val="12"/>
              </w:rPr>
            </w:pPr>
          </w:p>
          <w:p w14:paraId="4C0917C2" w14:textId="77777777" w:rsidR="00DF71F4" w:rsidRPr="00E3104E" w:rsidRDefault="00DF71F4" w:rsidP="00D964D9">
            <w:pPr>
              <w:jc w:val="both"/>
              <w:rPr>
                <w:rFonts w:ascii="Arial" w:hAnsi="Arial" w:cs="Arial"/>
                <w:sz w:val="12"/>
                <w:lang w:val="en-US"/>
              </w:rPr>
            </w:pPr>
            <w:r w:rsidRPr="00E3104E">
              <w:rPr>
                <w:rFonts w:ascii="Arial" w:hAnsi="Arial" w:cs="Arial"/>
                <w:sz w:val="12"/>
                <w:lang w:val="en-US"/>
              </w:rPr>
              <w:t>SUB DEP.</w:t>
            </w:r>
          </w:p>
        </w:tc>
        <w:tc>
          <w:tcPr>
            <w:tcW w:w="926" w:type="dxa"/>
            <w:tcBorders>
              <w:top w:val="single" w:sz="6" w:space="0" w:color="auto"/>
              <w:left w:val="single" w:sz="6" w:space="0" w:color="auto"/>
              <w:bottom w:val="single" w:sz="6" w:space="0" w:color="auto"/>
              <w:right w:val="single" w:sz="6" w:space="0" w:color="auto"/>
            </w:tcBorders>
          </w:tcPr>
          <w:p w14:paraId="13E14A64" w14:textId="77777777" w:rsidR="00DF71F4" w:rsidRPr="00E3104E" w:rsidRDefault="00DF71F4" w:rsidP="00D964D9">
            <w:pPr>
              <w:jc w:val="both"/>
              <w:rPr>
                <w:rFonts w:ascii="Arial" w:hAnsi="Arial" w:cs="Arial"/>
                <w:b/>
                <w:sz w:val="10"/>
                <w:lang w:val="en-US"/>
              </w:rPr>
            </w:pPr>
          </w:p>
          <w:p w14:paraId="44EF9ACC" w14:textId="77777777" w:rsidR="00DF71F4" w:rsidRPr="00E3104E" w:rsidRDefault="00DF71F4" w:rsidP="00D964D9">
            <w:pPr>
              <w:jc w:val="both"/>
              <w:rPr>
                <w:rFonts w:ascii="Arial" w:hAnsi="Arial" w:cs="Arial"/>
                <w:b/>
                <w:sz w:val="10"/>
                <w:lang w:val="en-US"/>
              </w:rPr>
            </w:pPr>
          </w:p>
        </w:tc>
        <w:tc>
          <w:tcPr>
            <w:tcW w:w="567" w:type="dxa"/>
            <w:tcBorders>
              <w:top w:val="single" w:sz="6" w:space="0" w:color="auto"/>
              <w:left w:val="single" w:sz="6" w:space="0" w:color="auto"/>
              <w:right w:val="single" w:sz="18" w:space="0" w:color="auto"/>
            </w:tcBorders>
          </w:tcPr>
          <w:p w14:paraId="37124DFD" w14:textId="77777777" w:rsidR="00DF71F4" w:rsidRPr="00E3104E" w:rsidRDefault="00DF71F4" w:rsidP="00D964D9">
            <w:pPr>
              <w:jc w:val="both"/>
              <w:rPr>
                <w:rFonts w:ascii="Arial" w:hAnsi="Arial" w:cs="Arial"/>
                <w:b/>
                <w:sz w:val="14"/>
                <w:lang w:val="en-US"/>
              </w:rPr>
            </w:pPr>
          </w:p>
        </w:tc>
      </w:tr>
      <w:tr w:rsidR="00DF71F4" w:rsidRPr="00E3104E" w14:paraId="276FB7E6" w14:textId="77777777" w:rsidTr="00DF71F4">
        <w:trPr>
          <w:cantSplit/>
          <w:trHeight w:val="272"/>
        </w:trPr>
        <w:tc>
          <w:tcPr>
            <w:tcW w:w="1412" w:type="dxa"/>
            <w:tcBorders>
              <w:left w:val="single" w:sz="18" w:space="0" w:color="auto"/>
              <w:bottom w:val="single" w:sz="18" w:space="0" w:color="auto"/>
              <w:right w:val="single" w:sz="6" w:space="0" w:color="auto"/>
            </w:tcBorders>
          </w:tcPr>
          <w:p w14:paraId="39539CF5" w14:textId="77777777" w:rsidR="00DF71F4" w:rsidRPr="00E3104E" w:rsidRDefault="00DF71F4" w:rsidP="00D964D9">
            <w:pPr>
              <w:jc w:val="both"/>
              <w:rPr>
                <w:rFonts w:ascii="Arial" w:hAnsi="Arial" w:cs="Arial"/>
                <w:b/>
                <w:sz w:val="14"/>
                <w:lang w:val="en-US"/>
              </w:rPr>
            </w:pPr>
            <w:r w:rsidRPr="00E3104E">
              <w:rPr>
                <w:rFonts w:ascii="Arial" w:hAnsi="Arial" w:cs="Arial"/>
                <w:sz w:val="12"/>
                <w:lang w:val="en-US"/>
              </w:rPr>
              <w:t>MUNICIP.</w:t>
            </w:r>
          </w:p>
        </w:tc>
        <w:tc>
          <w:tcPr>
            <w:tcW w:w="926" w:type="dxa"/>
            <w:tcBorders>
              <w:top w:val="single" w:sz="6" w:space="0" w:color="auto"/>
              <w:left w:val="single" w:sz="6" w:space="0" w:color="auto"/>
              <w:bottom w:val="single" w:sz="6" w:space="0" w:color="auto"/>
              <w:right w:val="single" w:sz="6" w:space="0" w:color="auto"/>
            </w:tcBorders>
          </w:tcPr>
          <w:p w14:paraId="57B92E28" w14:textId="77777777" w:rsidR="00DF71F4" w:rsidRPr="00E3104E" w:rsidRDefault="00DF71F4" w:rsidP="00D964D9">
            <w:pPr>
              <w:jc w:val="both"/>
              <w:rPr>
                <w:rFonts w:ascii="Arial" w:hAnsi="Arial" w:cs="Arial"/>
                <w:b/>
                <w:sz w:val="10"/>
                <w:lang w:val="en-US"/>
              </w:rPr>
            </w:pPr>
          </w:p>
        </w:tc>
        <w:tc>
          <w:tcPr>
            <w:tcW w:w="567" w:type="dxa"/>
            <w:tcBorders>
              <w:left w:val="single" w:sz="6" w:space="0" w:color="auto"/>
              <w:bottom w:val="single" w:sz="6" w:space="0" w:color="auto"/>
              <w:right w:val="single" w:sz="18" w:space="0" w:color="auto"/>
            </w:tcBorders>
          </w:tcPr>
          <w:p w14:paraId="762C957C" w14:textId="77777777" w:rsidR="00DF71F4" w:rsidRPr="00E3104E" w:rsidRDefault="00DF71F4" w:rsidP="00D964D9">
            <w:pPr>
              <w:jc w:val="both"/>
              <w:rPr>
                <w:rFonts w:ascii="Arial" w:hAnsi="Arial" w:cs="Arial"/>
                <w:b/>
                <w:sz w:val="14"/>
                <w:lang w:val="en-US"/>
              </w:rPr>
            </w:pPr>
          </w:p>
        </w:tc>
      </w:tr>
      <w:tr w:rsidR="00DF71F4" w:rsidRPr="00E3104E" w14:paraId="41FAAB58" w14:textId="77777777" w:rsidTr="00DF71F4">
        <w:trPr>
          <w:cantSplit/>
          <w:trHeight w:val="227"/>
        </w:trPr>
        <w:tc>
          <w:tcPr>
            <w:tcW w:w="2905" w:type="dxa"/>
            <w:gridSpan w:val="3"/>
            <w:tcBorders>
              <w:top w:val="single" w:sz="18" w:space="0" w:color="auto"/>
              <w:left w:val="single" w:sz="18" w:space="0" w:color="auto"/>
              <w:bottom w:val="single" w:sz="18" w:space="0" w:color="auto"/>
              <w:right w:val="single" w:sz="18" w:space="0" w:color="auto"/>
            </w:tcBorders>
          </w:tcPr>
          <w:p w14:paraId="03EEC428" w14:textId="77777777" w:rsidR="00DF71F4" w:rsidRPr="00E3104E" w:rsidRDefault="00DF71F4" w:rsidP="00D964D9">
            <w:pPr>
              <w:jc w:val="both"/>
              <w:rPr>
                <w:rFonts w:ascii="Arial" w:hAnsi="Arial" w:cs="Arial"/>
                <w:b/>
                <w:sz w:val="14"/>
                <w:lang w:val="pt-PT"/>
              </w:rPr>
            </w:pPr>
          </w:p>
          <w:p w14:paraId="79E7DE96" w14:textId="77777777" w:rsidR="00DF71F4" w:rsidRPr="00E3104E" w:rsidRDefault="00DF71F4" w:rsidP="00D964D9">
            <w:pPr>
              <w:jc w:val="center"/>
              <w:rPr>
                <w:rFonts w:ascii="Arial" w:hAnsi="Arial" w:cs="Arial"/>
                <w:b/>
                <w:sz w:val="18"/>
                <w:lang w:val="pt-PT"/>
              </w:rPr>
            </w:pPr>
            <w:r w:rsidRPr="00E3104E">
              <w:rPr>
                <w:rFonts w:ascii="Arial" w:hAnsi="Arial" w:cs="Arial"/>
                <w:b/>
                <w:sz w:val="18"/>
                <w:lang w:val="pt-PT"/>
              </w:rPr>
              <w:t>R E F R E N D A C I O N</w:t>
            </w:r>
          </w:p>
          <w:p w14:paraId="4F531933" w14:textId="77777777" w:rsidR="00DF71F4" w:rsidRPr="00E3104E" w:rsidRDefault="00DF71F4" w:rsidP="00D964D9">
            <w:pPr>
              <w:jc w:val="both"/>
              <w:rPr>
                <w:rFonts w:ascii="Arial" w:hAnsi="Arial" w:cs="Arial"/>
                <w:b/>
                <w:sz w:val="14"/>
                <w:lang w:val="pt-PT"/>
              </w:rPr>
            </w:pPr>
          </w:p>
        </w:tc>
      </w:tr>
      <w:tr w:rsidR="00DF71F4" w:rsidRPr="00E3104E" w14:paraId="7E470D16" w14:textId="77777777" w:rsidTr="00DF71F4">
        <w:trPr>
          <w:cantSplit/>
          <w:trHeight w:val="102"/>
        </w:trPr>
        <w:tc>
          <w:tcPr>
            <w:tcW w:w="1412" w:type="dxa"/>
            <w:tcBorders>
              <w:top w:val="single" w:sz="18" w:space="0" w:color="auto"/>
              <w:left w:val="single" w:sz="18" w:space="0" w:color="auto"/>
            </w:tcBorders>
          </w:tcPr>
          <w:p w14:paraId="488C2570" w14:textId="77777777" w:rsidR="00DF71F4" w:rsidRPr="00E3104E" w:rsidRDefault="00DF71F4" w:rsidP="00D964D9">
            <w:pPr>
              <w:pStyle w:val="Ttulo7"/>
              <w:jc w:val="both"/>
              <w:rPr>
                <w:rFonts w:ascii="Arial" w:hAnsi="Arial" w:cs="Arial"/>
                <w:b/>
                <w:sz w:val="12"/>
                <w:lang w:val="pt-PT"/>
              </w:rPr>
            </w:pPr>
          </w:p>
          <w:p w14:paraId="438504B1" w14:textId="77777777" w:rsidR="00DF71F4" w:rsidRPr="00E3104E" w:rsidRDefault="00DF71F4" w:rsidP="00D964D9">
            <w:pPr>
              <w:pStyle w:val="Ttulo7"/>
              <w:jc w:val="both"/>
              <w:rPr>
                <w:rFonts w:ascii="Arial" w:hAnsi="Arial" w:cs="Arial"/>
                <w:b/>
                <w:sz w:val="12"/>
                <w:lang w:val="es-ES"/>
              </w:rPr>
            </w:pPr>
            <w:r w:rsidRPr="00E3104E">
              <w:rPr>
                <w:rFonts w:ascii="Arial" w:hAnsi="Arial" w:cs="Arial"/>
                <w:b/>
                <w:sz w:val="12"/>
                <w:lang w:val="es-ES"/>
              </w:rPr>
              <w:t>REF. POR     $</w:t>
            </w:r>
          </w:p>
        </w:tc>
        <w:tc>
          <w:tcPr>
            <w:tcW w:w="926" w:type="dxa"/>
            <w:tcBorders>
              <w:top w:val="single" w:sz="18" w:space="0" w:color="auto"/>
              <w:bottom w:val="single" w:sz="6" w:space="0" w:color="auto"/>
            </w:tcBorders>
          </w:tcPr>
          <w:p w14:paraId="6111CD52" w14:textId="77777777" w:rsidR="00DF71F4" w:rsidRPr="00E3104E" w:rsidRDefault="00DF71F4" w:rsidP="00D964D9">
            <w:pPr>
              <w:jc w:val="both"/>
              <w:rPr>
                <w:rFonts w:ascii="Arial" w:hAnsi="Arial" w:cs="Arial"/>
                <w:sz w:val="10"/>
              </w:rPr>
            </w:pPr>
            <w:r w:rsidRPr="00E3104E">
              <w:rPr>
                <w:rFonts w:ascii="Arial" w:hAnsi="Arial" w:cs="Arial"/>
                <w:sz w:val="10"/>
              </w:rPr>
              <w:t xml:space="preserve"> </w:t>
            </w:r>
          </w:p>
        </w:tc>
        <w:tc>
          <w:tcPr>
            <w:tcW w:w="567" w:type="dxa"/>
            <w:tcBorders>
              <w:top w:val="single" w:sz="18" w:space="0" w:color="auto"/>
              <w:bottom w:val="single" w:sz="6" w:space="0" w:color="auto"/>
              <w:right w:val="single" w:sz="18" w:space="0" w:color="auto"/>
            </w:tcBorders>
          </w:tcPr>
          <w:p w14:paraId="02FEA686" w14:textId="77777777" w:rsidR="00DF71F4" w:rsidRPr="00E3104E" w:rsidRDefault="00DF71F4" w:rsidP="00D964D9">
            <w:pPr>
              <w:jc w:val="both"/>
              <w:rPr>
                <w:rFonts w:ascii="Arial" w:hAnsi="Arial" w:cs="Arial"/>
                <w:b/>
                <w:sz w:val="14"/>
              </w:rPr>
            </w:pPr>
          </w:p>
        </w:tc>
      </w:tr>
      <w:tr w:rsidR="00DF71F4" w:rsidRPr="00E3104E" w14:paraId="6CCF66AE" w14:textId="77777777" w:rsidTr="00DF71F4">
        <w:trPr>
          <w:cantSplit/>
          <w:trHeight w:val="102"/>
        </w:trPr>
        <w:tc>
          <w:tcPr>
            <w:tcW w:w="1412" w:type="dxa"/>
            <w:tcBorders>
              <w:left w:val="single" w:sz="18" w:space="0" w:color="auto"/>
            </w:tcBorders>
          </w:tcPr>
          <w:p w14:paraId="06CDFDDC" w14:textId="77777777" w:rsidR="00DF71F4" w:rsidRPr="00E3104E" w:rsidRDefault="00DF71F4" w:rsidP="00D964D9">
            <w:pPr>
              <w:jc w:val="both"/>
              <w:rPr>
                <w:rFonts w:ascii="Arial" w:hAnsi="Arial" w:cs="Arial"/>
                <w:sz w:val="12"/>
              </w:rPr>
            </w:pPr>
          </w:p>
          <w:p w14:paraId="27908484" w14:textId="77777777" w:rsidR="00DF71F4" w:rsidRPr="00E3104E" w:rsidRDefault="00DF71F4" w:rsidP="00D964D9">
            <w:pPr>
              <w:jc w:val="both"/>
              <w:rPr>
                <w:rFonts w:ascii="Arial" w:hAnsi="Arial" w:cs="Arial"/>
                <w:sz w:val="12"/>
              </w:rPr>
            </w:pPr>
            <w:r w:rsidRPr="00E3104E">
              <w:rPr>
                <w:rFonts w:ascii="Arial" w:hAnsi="Arial" w:cs="Arial"/>
                <w:sz w:val="12"/>
              </w:rPr>
              <w:t xml:space="preserve">IMPUTAC.       </w:t>
            </w:r>
          </w:p>
        </w:tc>
        <w:tc>
          <w:tcPr>
            <w:tcW w:w="926" w:type="dxa"/>
            <w:tcBorders>
              <w:top w:val="single" w:sz="6" w:space="0" w:color="auto"/>
              <w:bottom w:val="single" w:sz="6" w:space="0" w:color="auto"/>
            </w:tcBorders>
          </w:tcPr>
          <w:p w14:paraId="6E387A24"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07B2AE25" w14:textId="77777777" w:rsidR="00DF71F4" w:rsidRPr="00E3104E" w:rsidRDefault="00DF71F4" w:rsidP="00D964D9">
            <w:pPr>
              <w:jc w:val="both"/>
              <w:rPr>
                <w:rFonts w:ascii="Arial" w:hAnsi="Arial" w:cs="Arial"/>
                <w:b/>
                <w:sz w:val="14"/>
              </w:rPr>
            </w:pPr>
          </w:p>
        </w:tc>
      </w:tr>
      <w:tr w:rsidR="00DF71F4" w:rsidRPr="00E3104E" w14:paraId="48628861" w14:textId="77777777" w:rsidTr="00DF71F4">
        <w:trPr>
          <w:cantSplit/>
          <w:trHeight w:val="102"/>
        </w:trPr>
        <w:tc>
          <w:tcPr>
            <w:tcW w:w="1412" w:type="dxa"/>
            <w:tcBorders>
              <w:left w:val="single" w:sz="18" w:space="0" w:color="auto"/>
            </w:tcBorders>
          </w:tcPr>
          <w:p w14:paraId="6BA3059D" w14:textId="77777777" w:rsidR="00DF71F4" w:rsidRPr="00E3104E" w:rsidRDefault="00DF71F4" w:rsidP="00D964D9">
            <w:pPr>
              <w:pStyle w:val="Ttulo7"/>
              <w:jc w:val="both"/>
              <w:rPr>
                <w:rFonts w:ascii="Arial" w:hAnsi="Arial" w:cs="Arial"/>
                <w:b/>
                <w:sz w:val="12"/>
                <w:lang w:val="es-ES"/>
              </w:rPr>
            </w:pPr>
          </w:p>
          <w:p w14:paraId="681B4128" w14:textId="77777777" w:rsidR="00DF71F4" w:rsidRPr="00E3104E" w:rsidRDefault="00DF71F4" w:rsidP="00D964D9">
            <w:pPr>
              <w:pStyle w:val="Ttulo7"/>
              <w:jc w:val="both"/>
              <w:rPr>
                <w:rFonts w:ascii="Arial" w:hAnsi="Arial" w:cs="Arial"/>
                <w:b/>
                <w:sz w:val="12"/>
                <w:lang w:val="es-ES"/>
              </w:rPr>
            </w:pPr>
            <w:r w:rsidRPr="00E3104E">
              <w:rPr>
                <w:rFonts w:ascii="Arial" w:hAnsi="Arial" w:cs="Arial"/>
                <w:b/>
                <w:sz w:val="12"/>
                <w:lang w:val="es-ES"/>
              </w:rPr>
              <w:t>ANOT. POR   $</w:t>
            </w:r>
          </w:p>
        </w:tc>
        <w:tc>
          <w:tcPr>
            <w:tcW w:w="926" w:type="dxa"/>
            <w:tcBorders>
              <w:top w:val="single" w:sz="6" w:space="0" w:color="auto"/>
              <w:bottom w:val="single" w:sz="6" w:space="0" w:color="auto"/>
            </w:tcBorders>
          </w:tcPr>
          <w:p w14:paraId="789F95BC" w14:textId="77777777" w:rsidR="00DF71F4" w:rsidRPr="00E3104E" w:rsidRDefault="00DF71F4" w:rsidP="00D964D9">
            <w:pPr>
              <w:jc w:val="both"/>
              <w:rPr>
                <w:rFonts w:ascii="Arial" w:hAnsi="Arial" w:cs="Arial"/>
                <w:sz w:val="10"/>
              </w:rPr>
            </w:pPr>
          </w:p>
        </w:tc>
        <w:tc>
          <w:tcPr>
            <w:tcW w:w="567" w:type="dxa"/>
            <w:tcBorders>
              <w:top w:val="single" w:sz="6" w:space="0" w:color="auto"/>
              <w:bottom w:val="single" w:sz="6" w:space="0" w:color="auto"/>
              <w:right w:val="single" w:sz="18" w:space="0" w:color="auto"/>
            </w:tcBorders>
          </w:tcPr>
          <w:p w14:paraId="1D405751" w14:textId="77777777" w:rsidR="00DF71F4" w:rsidRPr="00E3104E" w:rsidRDefault="00DF71F4" w:rsidP="00D964D9">
            <w:pPr>
              <w:jc w:val="both"/>
              <w:rPr>
                <w:rFonts w:ascii="Arial" w:hAnsi="Arial" w:cs="Arial"/>
                <w:b/>
                <w:sz w:val="14"/>
              </w:rPr>
            </w:pPr>
          </w:p>
        </w:tc>
      </w:tr>
      <w:tr w:rsidR="00DF71F4" w:rsidRPr="00E3104E" w14:paraId="15FD73CC" w14:textId="77777777" w:rsidTr="00DF71F4">
        <w:trPr>
          <w:cantSplit/>
          <w:trHeight w:val="102"/>
        </w:trPr>
        <w:tc>
          <w:tcPr>
            <w:tcW w:w="1412" w:type="dxa"/>
            <w:tcBorders>
              <w:left w:val="single" w:sz="18" w:space="0" w:color="auto"/>
            </w:tcBorders>
          </w:tcPr>
          <w:p w14:paraId="0716D5CC" w14:textId="77777777" w:rsidR="00DF71F4" w:rsidRPr="00E3104E" w:rsidRDefault="00DF71F4" w:rsidP="00D964D9">
            <w:pPr>
              <w:jc w:val="both"/>
              <w:rPr>
                <w:rFonts w:ascii="Arial" w:hAnsi="Arial" w:cs="Arial"/>
                <w:sz w:val="12"/>
              </w:rPr>
            </w:pPr>
          </w:p>
          <w:p w14:paraId="12149D72" w14:textId="77777777" w:rsidR="00DF71F4" w:rsidRPr="00E3104E" w:rsidRDefault="00DF71F4" w:rsidP="00D964D9">
            <w:pPr>
              <w:jc w:val="both"/>
              <w:rPr>
                <w:rFonts w:ascii="Arial" w:hAnsi="Arial" w:cs="Arial"/>
                <w:sz w:val="12"/>
              </w:rPr>
            </w:pPr>
            <w:r w:rsidRPr="00E3104E">
              <w:rPr>
                <w:rFonts w:ascii="Arial" w:hAnsi="Arial" w:cs="Arial"/>
                <w:sz w:val="12"/>
              </w:rPr>
              <w:t>IMPUTAC.</w:t>
            </w:r>
          </w:p>
        </w:tc>
        <w:tc>
          <w:tcPr>
            <w:tcW w:w="926" w:type="dxa"/>
            <w:tcBorders>
              <w:top w:val="single" w:sz="6" w:space="0" w:color="auto"/>
              <w:bottom w:val="single" w:sz="6" w:space="0" w:color="auto"/>
            </w:tcBorders>
          </w:tcPr>
          <w:p w14:paraId="3BE8E9F1"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71639FFC" w14:textId="77777777" w:rsidR="00DF71F4" w:rsidRPr="00E3104E" w:rsidRDefault="00DF71F4" w:rsidP="00D964D9">
            <w:pPr>
              <w:jc w:val="both"/>
              <w:rPr>
                <w:rFonts w:ascii="Arial" w:hAnsi="Arial" w:cs="Arial"/>
                <w:b/>
                <w:sz w:val="14"/>
              </w:rPr>
            </w:pPr>
          </w:p>
        </w:tc>
      </w:tr>
      <w:tr w:rsidR="00DF71F4" w:rsidRPr="00E3104E" w14:paraId="3EB8442A" w14:textId="77777777" w:rsidTr="00DF71F4">
        <w:trPr>
          <w:cantSplit/>
          <w:trHeight w:val="102"/>
        </w:trPr>
        <w:tc>
          <w:tcPr>
            <w:tcW w:w="1412" w:type="dxa"/>
            <w:tcBorders>
              <w:left w:val="single" w:sz="18" w:space="0" w:color="auto"/>
              <w:bottom w:val="single" w:sz="6" w:space="0" w:color="auto"/>
            </w:tcBorders>
          </w:tcPr>
          <w:p w14:paraId="3750064B" w14:textId="77777777" w:rsidR="00DF71F4" w:rsidRPr="00E3104E" w:rsidRDefault="00DF71F4" w:rsidP="00D964D9">
            <w:pPr>
              <w:jc w:val="both"/>
              <w:rPr>
                <w:rFonts w:ascii="Arial" w:hAnsi="Arial" w:cs="Arial"/>
                <w:b/>
                <w:sz w:val="12"/>
              </w:rPr>
            </w:pPr>
          </w:p>
        </w:tc>
        <w:tc>
          <w:tcPr>
            <w:tcW w:w="926" w:type="dxa"/>
            <w:tcBorders>
              <w:top w:val="single" w:sz="6" w:space="0" w:color="auto"/>
              <w:bottom w:val="single" w:sz="6" w:space="0" w:color="auto"/>
            </w:tcBorders>
          </w:tcPr>
          <w:p w14:paraId="140E3308" w14:textId="77777777" w:rsidR="00DF71F4" w:rsidRPr="00E3104E" w:rsidRDefault="00DF71F4" w:rsidP="00D964D9">
            <w:pPr>
              <w:jc w:val="both"/>
              <w:rPr>
                <w:rFonts w:ascii="Arial" w:hAnsi="Arial" w:cs="Arial"/>
                <w:b/>
                <w:sz w:val="10"/>
              </w:rPr>
            </w:pPr>
          </w:p>
          <w:p w14:paraId="7FC86DD4"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472A597F" w14:textId="77777777" w:rsidR="00DF71F4" w:rsidRPr="00E3104E" w:rsidRDefault="00DF71F4" w:rsidP="00D964D9">
            <w:pPr>
              <w:jc w:val="both"/>
              <w:rPr>
                <w:rFonts w:ascii="Arial" w:hAnsi="Arial" w:cs="Arial"/>
                <w:b/>
                <w:sz w:val="14"/>
              </w:rPr>
            </w:pPr>
          </w:p>
        </w:tc>
      </w:tr>
      <w:tr w:rsidR="00DF71F4" w:rsidRPr="00E3104E" w14:paraId="5EA1A1D8" w14:textId="77777777" w:rsidTr="00DF71F4">
        <w:trPr>
          <w:cantSplit/>
          <w:trHeight w:val="102"/>
        </w:trPr>
        <w:tc>
          <w:tcPr>
            <w:tcW w:w="1412" w:type="dxa"/>
            <w:tcBorders>
              <w:top w:val="single" w:sz="6" w:space="0" w:color="auto"/>
              <w:left w:val="single" w:sz="18" w:space="0" w:color="auto"/>
            </w:tcBorders>
          </w:tcPr>
          <w:p w14:paraId="3E1BCFBB" w14:textId="77777777" w:rsidR="00DF71F4" w:rsidRPr="00E3104E" w:rsidRDefault="00DF71F4" w:rsidP="00D964D9">
            <w:pPr>
              <w:jc w:val="both"/>
              <w:rPr>
                <w:rFonts w:ascii="Arial" w:hAnsi="Arial" w:cs="Arial"/>
                <w:sz w:val="12"/>
              </w:rPr>
            </w:pPr>
          </w:p>
          <w:p w14:paraId="4BFD15EB" w14:textId="77777777" w:rsidR="00DF71F4" w:rsidRPr="00E3104E" w:rsidRDefault="00DF71F4" w:rsidP="00D964D9">
            <w:pPr>
              <w:jc w:val="both"/>
              <w:rPr>
                <w:rFonts w:ascii="Arial" w:hAnsi="Arial" w:cs="Arial"/>
                <w:sz w:val="12"/>
              </w:rPr>
            </w:pPr>
            <w:r w:rsidRPr="00E3104E">
              <w:rPr>
                <w:rFonts w:ascii="Arial" w:hAnsi="Arial" w:cs="Arial"/>
                <w:sz w:val="12"/>
              </w:rPr>
              <w:t>DEDUC. DTO.</w:t>
            </w:r>
          </w:p>
        </w:tc>
        <w:tc>
          <w:tcPr>
            <w:tcW w:w="926" w:type="dxa"/>
            <w:tcBorders>
              <w:top w:val="single" w:sz="6" w:space="0" w:color="auto"/>
              <w:bottom w:val="single" w:sz="6" w:space="0" w:color="auto"/>
            </w:tcBorders>
          </w:tcPr>
          <w:p w14:paraId="473EC22B" w14:textId="77777777" w:rsidR="00DF71F4" w:rsidRPr="00E3104E" w:rsidRDefault="00DF71F4" w:rsidP="00D964D9">
            <w:pPr>
              <w:jc w:val="both"/>
              <w:rPr>
                <w:rFonts w:ascii="Arial" w:hAnsi="Arial" w:cs="Arial"/>
                <w:b/>
                <w:sz w:val="10"/>
              </w:rPr>
            </w:pPr>
          </w:p>
          <w:p w14:paraId="4DABD7BE" w14:textId="77777777" w:rsidR="00DF71F4" w:rsidRPr="00E3104E" w:rsidRDefault="00DF71F4" w:rsidP="00D964D9">
            <w:pPr>
              <w:jc w:val="both"/>
              <w:rPr>
                <w:rFonts w:ascii="Arial" w:hAnsi="Arial" w:cs="Arial"/>
                <w:b/>
                <w:sz w:val="10"/>
              </w:rPr>
            </w:pPr>
          </w:p>
        </w:tc>
        <w:tc>
          <w:tcPr>
            <w:tcW w:w="567" w:type="dxa"/>
            <w:tcBorders>
              <w:top w:val="single" w:sz="6" w:space="0" w:color="auto"/>
              <w:bottom w:val="single" w:sz="6" w:space="0" w:color="auto"/>
              <w:right w:val="single" w:sz="18" w:space="0" w:color="auto"/>
            </w:tcBorders>
          </w:tcPr>
          <w:p w14:paraId="548071FC" w14:textId="77777777" w:rsidR="00DF71F4" w:rsidRPr="00E3104E" w:rsidRDefault="00DF71F4" w:rsidP="00D964D9">
            <w:pPr>
              <w:jc w:val="both"/>
              <w:rPr>
                <w:rFonts w:ascii="Arial" w:hAnsi="Arial" w:cs="Arial"/>
                <w:b/>
                <w:sz w:val="14"/>
              </w:rPr>
            </w:pPr>
          </w:p>
        </w:tc>
      </w:tr>
      <w:tr w:rsidR="00DF71F4" w:rsidRPr="00E3104E" w14:paraId="40213667" w14:textId="77777777" w:rsidTr="00DF71F4">
        <w:trPr>
          <w:cantSplit/>
          <w:trHeight w:val="102"/>
        </w:trPr>
        <w:tc>
          <w:tcPr>
            <w:tcW w:w="1412" w:type="dxa"/>
            <w:tcBorders>
              <w:left w:val="single" w:sz="18" w:space="0" w:color="auto"/>
              <w:bottom w:val="single" w:sz="18" w:space="0" w:color="auto"/>
            </w:tcBorders>
          </w:tcPr>
          <w:p w14:paraId="79CAB860" w14:textId="77777777" w:rsidR="00DF71F4" w:rsidRPr="00E3104E" w:rsidRDefault="00DF71F4" w:rsidP="00D964D9">
            <w:pPr>
              <w:jc w:val="both"/>
              <w:rPr>
                <w:rFonts w:ascii="Arial" w:hAnsi="Arial" w:cs="Arial"/>
                <w:b/>
                <w:sz w:val="14"/>
              </w:rPr>
            </w:pPr>
          </w:p>
        </w:tc>
        <w:tc>
          <w:tcPr>
            <w:tcW w:w="926" w:type="dxa"/>
            <w:tcBorders>
              <w:top w:val="single" w:sz="6" w:space="0" w:color="auto"/>
              <w:bottom w:val="single" w:sz="18" w:space="0" w:color="auto"/>
            </w:tcBorders>
          </w:tcPr>
          <w:p w14:paraId="71104411" w14:textId="77777777" w:rsidR="00DF71F4" w:rsidRPr="00E3104E" w:rsidRDefault="00DF71F4" w:rsidP="00D964D9">
            <w:pPr>
              <w:jc w:val="both"/>
              <w:rPr>
                <w:rFonts w:ascii="Arial" w:hAnsi="Arial" w:cs="Arial"/>
                <w:b/>
                <w:sz w:val="14"/>
              </w:rPr>
            </w:pPr>
          </w:p>
        </w:tc>
        <w:tc>
          <w:tcPr>
            <w:tcW w:w="567" w:type="dxa"/>
            <w:tcBorders>
              <w:top w:val="single" w:sz="6" w:space="0" w:color="auto"/>
              <w:bottom w:val="single" w:sz="18" w:space="0" w:color="auto"/>
              <w:right w:val="single" w:sz="18" w:space="0" w:color="auto"/>
            </w:tcBorders>
          </w:tcPr>
          <w:p w14:paraId="1810307F" w14:textId="77777777" w:rsidR="00DF71F4" w:rsidRPr="00E3104E" w:rsidRDefault="00DF71F4" w:rsidP="00D964D9">
            <w:pPr>
              <w:jc w:val="both"/>
              <w:rPr>
                <w:rFonts w:ascii="Arial" w:hAnsi="Arial" w:cs="Arial"/>
                <w:b/>
                <w:sz w:val="14"/>
              </w:rPr>
            </w:pPr>
          </w:p>
        </w:tc>
      </w:tr>
      <w:tr w:rsidR="00DF71F4" w:rsidRPr="00E3104E" w14:paraId="535443E1" w14:textId="77777777" w:rsidTr="00DF71F4">
        <w:trPr>
          <w:cantSplit/>
          <w:trHeight w:val="85"/>
        </w:trPr>
        <w:tc>
          <w:tcPr>
            <w:tcW w:w="1412" w:type="dxa"/>
            <w:tcBorders>
              <w:top w:val="single" w:sz="18" w:space="0" w:color="auto"/>
              <w:left w:val="single" w:sz="18" w:space="0" w:color="auto"/>
              <w:right w:val="single" w:sz="6" w:space="0" w:color="auto"/>
            </w:tcBorders>
          </w:tcPr>
          <w:p w14:paraId="5530E515" w14:textId="77777777" w:rsidR="00DF71F4" w:rsidRPr="00E3104E" w:rsidRDefault="00DF71F4" w:rsidP="00D964D9">
            <w:pPr>
              <w:jc w:val="both"/>
              <w:rPr>
                <w:rFonts w:ascii="Arial" w:hAnsi="Arial" w:cs="Arial"/>
                <w:b/>
                <w:sz w:val="14"/>
              </w:rPr>
            </w:pPr>
          </w:p>
        </w:tc>
        <w:tc>
          <w:tcPr>
            <w:tcW w:w="926" w:type="dxa"/>
            <w:tcBorders>
              <w:top w:val="single" w:sz="18" w:space="0" w:color="auto"/>
              <w:left w:val="single" w:sz="6" w:space="0" w:color="auto"/>
              <w:bottom w:val="single" w:sz="6" w:space="0" w:color="auto"/>
              <w:right w:val="single" w:sz="6" w:space="0" w:color="auto"/>
            </w:tcBorders>
          </w:tcPr>
          <w:p w14:paraId="4FD14466" w14:textId="77777777" w:rsidR="00DF71F4" w:rsidRPr="00E3104E" w:rsidRDefault="00DF71F4" w:rsidP="00D964D9">
            <w:pPr>
              <w:jc w:val="both"/>
              <w:rPr>
                <w:rFonts w:ascii="Arial" w:hAnsi="Arial" w:cs="Arial"/>
                <w:b/>
                <w:sz w:val="10"/>
              </w:rPr>
            </w:pPr>
          </w:p>
          <w:p w14:paraId="2A39DADE" w14:textId="77777777" w:rsidR="00DF71F4" w:rsidRPr="00E3104E" w:rsidRDefault="00DF71F4" w:rsidP="00D964D9">
            <w:pPr>
              <w:jc w:val="both"/>
              <w:rPr>
                <w:rFonts w:ascii="Arial" w:hAnsi="Arial" w:cs="Arial"/>
                <w:b/>
                <w:sz w:val="10"/>
              </w:rPr>
            </w:pPr>
          </w:p>
        </w:tc>
        <w:tc>
          <w:tcPr>
            <w:tcW w:w="567" w:type="dxa"/>
            <w:tcBorders>
              <w:top w:val="single" w:sz="18" w:space="0" w:color="auto"/>
              <w:left w:val="single" w:sz="6" w:space="0" w:color="auto"/>
              <w:right w:val="single" w:sz="18" w:space="0" w:color="auto"/>
            </w:tcBorders>
          </w:tcPr>
          <w:p w14:paraId="088E3A03" w14:textId="77777777" w:rsidR="00DF71F4" w:rsidRPr="00E3104E" w:rsidRDefault="00DF71F4" w:rsidP="00D964D9">
            <w:pPr>
              <w:jc w:val="both"/>
              <w:rPr>
                <w:rFonts w:ascii="Arial" w:hAnsi="Arial" w:cs="Arial"/>
                <w:b/>
                <w:sz w:val="14"/>
              </w:rPr>
            </w:pPr>
          </w:p>
        </w:tc>
      </w:tr>
      <w:tr w:rsidR="00DF71F4" w:rsidRPr="00E3104E" w14:paraId="53BE461D" w14:textId="77777777" w:rsidTr="00DF71F4">
        <w:trPr>
          <w:cantSplit/>
          <w:trHeight w:val="85"/>
        </w:trPr>
        <w:tc>
          <w:tcPr>
            <w:tcW w:w="1412" w:type="dxa"/>
            <w:tcBorders>
              <w:left w:val="single" w:sz="18" w:space="0" w:color="auto"/>
              <w:bottom w:val="single" w:sz="18" w:space="0" w:color="auto"/>
              <w:right w:val="single" w:sz="6" w:space="0" w:color="auto"/>
            </w:tcBorders>
          </w:tcPr>
          <w:p w14:paraId="62BCF0D1" w14:textId="77777777" w:rsidR="00DF71F4" w:rsidRPr="00E3104E" w:rsidRDefault="00DF71F4" w:rsidP="00D964D9">
            <w:pPr>
              <w:jc w:val="both"/>
              <w:rPr>
                <w:rFonts w:ascii="Arial" w:hAnsi="Arial" w:cs="Arial"/>
                <w:b/>
                <w:sz w:val="14"/>
              </w:rPr>
            </w:pPr>
          </w:p>
        </w:tc>
        <w:tc>
          <w:tcPr>
            <w:tcW w:w="926" w:type="dxa"/>
            <w:tcBorders>
              <w:top w:val="single" w:sz="6" w:space="0" w:color="auto"/>
              <w:left w:val="single" w:sz="6" w:space="0" w:color="auto"/>
              <w:bottom w:val="single" w:sz="18" w:space="0" w:color="auto"/>
              <w:right w:val="single" w:sz="6" w:space="0" w:color="auto"/>
            </w:tcBorders>
          </w:tcPr>
          <w:p w14:paraId="056F7937" w14:textId="77777777" w:rsidR="00DF71F4" w:rsidRPr="00E3104E" w:rsidRDefault="00DF71F4" w:rsidP="00D964D9">
            <w:pPr>
              <w:jc w:val="both"/>
              <w:rPr>
                <w:rFonts w:ascii="Arial" w:hAnsi="Arial" w:cs="Arial"/>
                <w:b/>
                <w:sz w:val="10"/>
              </w:rPr>
            </w:pPr>
          </w:p>
          <w:p w14:paraId="2089ED0D" w14:textId="77777777" w:rsidR="00DF71F4" w:rsidRPr="00E3104E" w:rsidRDefault="00DF71F4" w:rsidP="00D964D9">
            <w:pPr>
              <w:jc w:val="both"/>
              <w:rPr>
                <w:rFonts w:ascii="Arial" w:hAnsi="Arial" w:cs="Arial"/>
                <w:b/>
                <w:sz w:val="10"/>
              </w:rPr>
            </w:pPr>
          </w:p>
        </w:tc>
        <w:tc>
          <w:tcPr>
            <w:tcW w:w="567" w:type="dxa"/>
            <w:tcBorders>
              <w:left w:val="single" w:sz="6" w:space="0" w:color="auto"/>
              <w:bottom w:val="single" w:sz="18" w:space="0" w:color="auto"/>
              <w:right w:val="single" w:sz="18" w:space="0" w:color="auto"/>
            </w:tcBorders>
          </w:tcPr>
          <w:p w14:paraId="6657DCCB" w14:textId="77777777" w:rsidR="00DF71F4" w:rsidRPr="00E3104E" w:rsidRDefault="00DF71F4" w:rsidP="00D964D9">
            <w:pPr>
              <w:jc w:val="both"/>
              <w:rPr>
                <w:rFonts w:ascii="Arial" w:hAnsi="Arial" w:cs="Arial"/>
                <w:b/>
                <w:sz w:val="14"/>
              </w:rPr>
            </w:pPr>
          </w:p>
        </w:tc>
      </w:tr>
    </w:tbl>
    <w:p w14:paraId="4594B5BB" w14:textId="77777777" w:rsidR="0014622E" w:rsidRPr="00E3104E" w:rsidRDefault="0014622E" w:rsidP="000053AF">
      <w:pPr>
        <w:ind w:left="3969"/>
        <w:jc w:val="both"/>
        <w:rPr>
          <w:rFonts w:ascii="Arial" w:hAnsi="Arial" w:cs="Arial"/>
          <w:b/>
        </w:rPr>
      </w:pPr>
    </w:p>
    <w:p w14:paraId="750C8FB0" w14:textId="77777777" w:rsidR="001106C6" w:rsidRPr="00E3104E" w:rsidRDefault="001106C6" w:rsidP="001106C6">
      <w:pPr>
        <w:ind w:left="3969"/>
        <w:jc w:val="both"/>
        <w:rPr>
          <w:rFonts w:ascii="Arial" w:hAnsi="Arial" w:cs="Arial"/>
          <w:b/>
        </w:rPr>
      </w:pPr>
      <w:r w:rsidRPr="00E3104E">
        <w:rPr>
          <w:rFonts w:ascii="Arial" w:hAnsi="Arial" w:cs="Arial"/>
          <w:b/>
        </w:rPr>
        <w:t>MODIFICA DECRETO SUPREMO Nº 47, DE VIVIENDA Y URBANISMO, DE 1992, ORDENANZA GENERAL DE URBANISMO Y CONSTRUCCIONES EN EL SENTIDO DE ACTUALIZAR SUS NORMAS EN MATERIA DE SEGURIDAD CONTRA INCENDIOS.</w:t>
      </w:r>
    </w:p>
    <w:p w14:paraId="7DF13B16" w14:textId="77777777" w:rsidR="001724A6" w:rsidRPr="00E3104E" w:rsidRDefault="001724A6" w:rsidP="00D964D9">
      <w:pPr>
        <w:ind w:left="3969"/>
        <w:jc w:val="both"/>
        <w:rPr>
          <w:rFonts w:ascii="Arial" w:hAnsi="Arial" w:cs="Arial"/>
          <w:b/>
        </w:rPr>
      </w:pPr>
    </w:p>
    <w:p w14:paraId="2A74A76A" w14:textId="77777777" w:rsidR="007B4FE4" w:rsidRPr="00E3104E" w:rsidRDefault="007B4FE4" w:rsidP="00D964D9">
      <w:pPr>
        <w:ind w:left="3969"/>
        <w:jc w:val="both"/>
        <w:rPr>
          <w:rFonts w:ascii="Arial" w:hAnsi="Arial" w:cs="Arial"/>
          <w:b/>
        </w:rPr>
      </w:pPr>
    </w:p>
    <w:p w14:paraId="5847610D" w14:textId="77777777" w:rsidR="007B4FE4" w:rsidRPr="00E3104E" w:rsidRDefault="007B4FE4" w:rsidP="00D964D9">
      <w:pPr>
        <w:ind w:left="3969"/>
        <w:jc w:val="both"/>
        <w:rPr>
          <w:rFonts w:ascii="Arial" w:hAnsi="Arial" w:cs="Arial"/>
          <w:b/>
        </w:rPr>
      </w:pPr>
    </w:p>
    <w:p w14:paraId="45631DDE" w14:textId="77777777" w:rsidR="001724A6" w:rsidRPr="00E3104E" w:rsidRDefault="001724A6" w:rsidP="00D964D9">
      <w:pPr>
        <w:ind w:left="3969"/>
        <w:jc w:val="both"/>
        <w:rPr>
          <w:rFonts w:ascii="Arial" w:hAnsi="Arial" w:cs="Arial"/>
        </w:rPr>
      </w:pPr>
    </w:p>
    <w:p w14:paraId="067DA7F1" w14:textId="77777777" w:rsidR="000736D3" w:rsidRPr="00E3104E" w:rsidRDefault="000736D3" w:rsidP="00D964D9">
      <w:pPr>
        <w:ind w:left="3969"/>
        <w:jc w:val="both"/>
        <w:rPr>
          <w:rFonts w:ascii="Arial" w:hAnsi="Arial" w:cs="Arial"/>
        </w:rPr>
      </w:pPr>
    </w:p>
    <w:p w14:paraId="1DA0774F" w14:textId="77777777" w:rsidR="001724A6" w:rsidRPr="00E3104E" w:rsidRDefault="001724A6" w:rsidP="00D964D9">
      <w:pPr>
        <w:ind w:left="3969"/>
        <w:jc w:val="both"/>
        <w:rPr>
          <w:rFonts w:ascii="Arial" w:hAnsi="Arial" w:cs="Arial"/>
          <w:b/>
        </w:rPr>
      </w:pPr>
      <w:r w:rsidRPr="00E3104E">
        <w:rPr>
          <w:rFonts w:ascii="Arial" w:hAnsi="Arial" w:cs="Arial"/>
          <w:b/>
        </w:rPr>
        <w:t xml:space="preserve">SANTIAGO, </w:t>
      </w:r>
    </w:p>
    <w:p w14:paraId="300DD25D" w14:textId="77777777" w:rsidR="001724A6" w:rsidRPr="00E3104E" w:rsidRDefault="001724A6" w:rsidP="00D964D9">
      <w:pPr>
        <w:ind w:left="3969"/>
        <w:jc w:val="both"/>
        <w:rPr>
          <w:rFonts w:ascii="Arial" w:hAnsi="Arial" w:cs="Arial"/>
          <w:b/>
        </w:rPr>
      </w:pPr>
    </w:p>
    <w:p w14:paraId="1D4C0A43" w14:textId="77777777" w:rsidR="001724A6" w:rsidRPr="00E3104E" w:rsidRDefault="001724A6" w:rsidP="00D964D9">
      <w:pPr>
        <w:ind w:left="3969"/>
        <w:jc w:val="both"/>
        <w:rPr>
          <w:rFonts w:ascii="Arial" w:hAnsi="Arial" w:cs="Arial"/>
          <w:b/>
        </w:rPr>
      </w:pPr>
    </w:p>
    <w:p w14:paraId="093262F7" w14:textId="77777777" w:rsidR="000736D3" w:rsidRPr="00E3104E" w:rsidRDefault="000736D3" w:rsidP="00D964D9">
      <w:pPr>
        <w:ind w:left="3969"/>
        <w:jc w:val="both"/>
        <w:rPr>
          <w:rFonts w:ascii="Arial" w:hAnsi="Arial" w:cs="Arial"/>
          <w:b/>
        </w:rPr>
      </w:pPr>
    </w:p>
    <w:p w14:paraId="6D0B612A" w14:textId="77777777" w:rsidR="007B4FE4" w:rsidRPr="00E3104E" w:rsidRDefault="007B4FE4" w:rsidP="00D964D9">
      <w:pPr>
        <w:ind w:left="3969"/>
        <w:jc w:val="both"/>
        <w:rPr>
          <w:rFonts w:ascii="Arial" w:hAnsi="Arial" w:cs="Arial"/>
          <w:b/>
        </w:rPr>
      </w:pPr>
    </w:p>
    <w:p w14:paraId="689B7461" w14:textId="77777777" w:rsidR="002E5969" w:rsidRPr="00E3104E" w:rsidRDefault="002E5969" w:rsidP="00D964D9">
      <w:pPr>
        <w:ind w:left="3969"/>
        <w:jc w:val="both"/>
        <w:rPr>
          <w:rFonts w:ascii="Arial" w:hAnsi="Arial" w:cs="Arial"/>
          <w:b/>
        </w:rPr>
      </w:pPr>
    </w:p>
    <w:p w14:paraId="2ECC8B46" w14:textId="77777777" w:rsidR="00307BD0" w:rsidRPr="00E3104E" w:rsidRDefault="00307BD0" w:rsidP="00D964D9">
      <w:pPr>
        <w:ind w:left="3969"/>
        <w:jc w:val="both"/>
        <w:rPr>
          <w:rFonts w:ascii="Arial" w:hAnsi="Arial" w:cs="Arial"/>
          <w:b/>
        </w:rPr>
      </w:pPr>
    </w:p>
    <w:p w14:paraId="7807D4B1" w14:textId="77777777" w:rsidR="001724A6" w:rsidRPr="00E3104E" w:rsidRDefault="001724A6" w:rsidP="00D964D9">
      <w:pPr>
        <w:ind w:left="3969"/>
        <w:jc w:val="both"/>
        <w:rPr>
          <w:rFonts w:ascii="Arial" w:hAnsi="Arial" w:cs="Arial"/>
          <w:b/>
        </w:rPr>
      </w:pPr>
      <w:r w:rsidRPr="00E3104E">
        <w:rPr>
          <w:rFonts w:ascii="Arial" w:hAnsi="Arial" w:cs="Arial"/>
          <w:b/>
        </w:rPr>
        <w:t>Nº _____________/</w:t>
      </w:r>
    </w:p>
    <w:p w14:paraId="5F778974" w14:textId="77777777" w:rsidR="001724A6" w:rsidRPr="00E3104E" w:rsidRDefault="001724A6" w:rsidP="00D964D9">
      <w:pPr>
        <w:ind w:left="3686"/>
        <w:jc w:val="both"/>
        <w:rPr>
          <w:rFonts w:ascii="Arial" w:hAnsi="Arial" w:cs="Arial"/>
          <w:b/>
          <w:sz w:val="20"/>
        </w:rPr>
      </w:pPr>
    </w:p>
    <w:p w14:paraId="07E10A6D" w14:textId="77777777" w:rsidR="001724A6" w:rsidRPr="00E3104E" w:rsidRDefault="001724A6" w:rsidP="00D964D9">
      <w:pPr>
        <w:ind w:left="3686"/>
        <w:jc w:val="both"/>
        <w:rPr>
          <w:rFonts w:ascii="Arial" w:hAnsi="Arial" w:cs="Arial"/>
        </w:rPr>
      </w:pPr>
    </w:p>
    <w:p w14:paraId="5F599E8F" w14:textId="77777777" w:rsidR="00C82878" w:rsidRPr="00E3104E" w:rsidRDefault="00C82878" w:rsidP="00D964D9">
      <w:pPr>
        <w:ind w:left="3686"/>
        <w:jc w:val="both"/>
        <w:rPr>
          <w:rFonts w:ascii="Arial" w:hAnsi="Arial" w:cs="Arial"/>
        </w:rPr>
      </w:pPr>
    </w:p>
    <w:p w14:paraId="0C24BF2D" w14:textId="77777777" w:rsidR="00DF71F4" w:rsidRPr="00E3104E" w:rsidRDefault="00DF71F4" w:rsidP="00D964D9">
      <w:pPr>
        <w:ind w:left="3686"/>
        <w:jc w:val="both"/>
        <w:rPr>
          <w:rFonts w:ascii="Arial" w:hAnsi="Arial" w:cs="Arial"/>
        </w:rPr>
      </w:pPr>
    </w:p>
    <w:p w14:paraId="78C6D20C" w14:textId="77777777" w:rsidR="002E5969" w:rsidRPr="00E3104E" w:rsidRDefault="002E5969" w:rsidP="00D964D9">
      <w:pPr>
        <w:ind w:left="3686"/>
        <w:jc w:val="both"/>
        <w:rPr>
          <w:rFonts w:ascii="Arial" w:hAnsi="Arial" w:cs="Arial"/>
        </w:rPr>
      </w:pPr>
    </w:p>
    <w:p w14:paraId="7E75191B" w14:textId="77777777" w:rsidR="001724A6" w:rsidRPr="00E3104E" w:rsidRDefault="001724A6" w:rsidP="00D964D9">
      <w:pPr>
        <w:ind w:left="3686"/>
        <w:jc w:val="both"/>
        <w:rPr>
          <w:rFonts w:ascii="Arial" w:hAnsi="Arial" w:cs="Arial"/>
        </w:rPr>
      </w:pPr>
    </w:p>
    <w:p w14:paraId="6D511FA9" w14:textId="77777777" w:rsidR="00290276" w:rsidRPr="00E3104E" w:rsidRDefault="001724A6" w:rsidP="005B7BDA">
      <w:pPr>
        <w:ind w:left="3969"/>
        <w:jc w:val="both"/>
        <w:rPr>
          <w:rFonts w:ascii="Arial" w:hAnsi="Arial" w:cs="Arial"/>
        </w:rPr>
      </w:pPr>
      <w:r w:rsidRPr="00E3104E">
        <w:rPr>
          <w:rFonts w:ascii="Arial" w:hAnsi="Arial" w:cs="Arial"/>
          <w:b/>
        </w:rPr>
        <w:t>VISTO:</w:t>
      </w:r>
      <w:r w:rsidRPr="00E3104E">
        <w:rPr>
          <w:rFonts w:ascii="Arial" w:hAnsi="Arial" w:cs="Arial"/>
        </w:rPr>
        <w:t xml:space="preserve"> El D.F.L. Nº 458, (V. y U.), de 1975, Ley General de Urbanismo y Construcciones y sus modificaciones; </w:t>
      </w:r>
      <w:r w:rsidR="002E5969" w:rsidRPr="00E3104E">
        <w:rPr>
          <w:rFonts w:ascii="Arial" w:hAnsi="Arial" w:cs="Arial"/>
        </w:rPr>
        <w:t>especialmente sus artículo</w:t>
      </w:r>
      <w:r w:rsidR="008E01C5" w:rsidRPr="00E3104E">
        <w:rPr>
          <w:rFonts w:ascii="Arial" w:hAnsi="Arial" w:cs="Arial"/>
        </w:rPr>
        <w:t>s</w:t>
      </w:r>
      <w:r w:rsidR="002E5969" w:rsidRPr="00E3104E">
        <w:rPr>
          <w:rFonts w:ascii="Arial" w:hAnsi="Arial" w:cs="Arial"/>
        </w:rPr>
        <w:t xml:space="preserve"> 3° y 105, </w:t>
      </w:r>
      <w:r w:rsidRPr="00E3104E">
        <w:rPr>
          <w:rFonts w:ascii="Arial" w:hAnsi="Arial" w:cs="Arial"/>
        </w:rPr>
        <w:t>el D.L. Nº 1.305, de 197</w:t>
      </w:r>
      <w:r w:rsidR="002E5969" w:rsidRPr="00E3104E">
        <w:rPr>
          <w:rFonts w:ascii="Arial" w:hAnsi="Arial" w:cs="Arial"/>
        </w:rPr>
        <w:t xml:space="preserve">5; </w:t>
      </w:r>
      <w:r w:rsidRPr="00E3104E">
        <w:rPr>
          <w:rFonts w:ascii="Arial" w:hAnsi="Arial" w:cs="Arial"/>
        </w:rPr>
        <w:t xml:space="preserve">y las facultades que me confiere el artículo 32 número </w:t>
      </w:r>
      <w:r w:rsidR="00833006" w:rsidRPr="00E3104E">
        <w:rPr>
          <w:rFonts w:ascii="Arial" w:hAnsi="Arial" w:cs="Arial"/>
        </w:rPr>
        <w:t>6</w:t>
      </w:r>
      <w:r w:rsidRPr="00E3104E">
        <w:rPr>
          <w:rFonts w:ascii="Arial" w:hAnsi="Arial" w:cs="Arial"/>
        </w:rPr>
        <w:t>º de la Constitución Política de la República de Chile,</w:t>
      </w:r>
    </w:p>
    <w:p w14:paraId="5C38842A" w14:textId="77777777" w:rsidR="00AA0AAB" w:rsidRDefault="00290276" w:rsidP="007B4FE4">
      <w:pPr>
        <w:spacing w:after="240"/>
        <w:ind w:left="2835"/>
        <w:jc w:val="center"/>
        <w:rPr>
          <w:rFonts w:ascii="Arial" w:hAnsi="Arial" w:cs="Arial"/>
        </w:rPr>
      </w:pPr>
      <w:r w:rsidRPr="00E3104E">
        <w:rPr>
          <w:rFonts w:ascii="Arial" w:hAnsi="Arial" w:cs="Arial"/>
        </w:rPr>
        <w:br w:type="page"/>
      </w:r>
    </w:p>
    <w:p w14:paraId="7F331D24" w14:textId="77777777" w:rsidR="00AA0AAB" w:rsidRDefault="00AA0AAB" w:rsidP="007B4FE4">
      <w:pPr>
        <w:spacing w:after="240"/>
        <w:ind w:left="2835"/>
        <w:jc w:val="center"/>
        <w:rPr>
          <w:rFonts w:ascii="Arial" w:hAnsi="Arial" w:cs="Arial"/>
        </w:rPr>
      </w:pPr>
    </w:p>
    <w:p w14:paraId="66F1DEC5" w14:textId="77777777" w:rsidR="00AA0AAB" w:rsidRDefault="007233C6" w:rsidP="00AA0AAB">
      <w:pPr>
        <w:spacing w:after="240"/>
        <w:ind w:left="2835"/>
        <w:jc w:val="center"/>
        <w:rPr>
          <w:rFonts w:ascii="Arial" w:hAnsi="Arial" w:cs="Arial"/>
          <w:b/>
        </w:rPr>
      </w:pPr>
      <w:r w:rsidRPr="00E3104E">
        <w:rPr>
          <w:rFonts w:ascii="Arial" w:hAnsi="Arial" w:cs="Arial"/>
          <w:b/>
        </w:rPr>
        <w:t>CONSIDERANDO</w:t>
      </w:r>
    </w:p>
    <w:p w14:paraId="67FC0C99" w14:textId="77777777" w:rsidR="00AA0AAB" w:rsidRPr="00E3104E" w:rsidRDefault="00AA0AAB" w:rsidP="00AA0AAB">
      <w:pPr>
        <w:spacing w:after="240"/>
        <w:ind w:left="2835"/>
        <w:jc w:val="center"/>
        <w:rPr>
          <w:rFonts w:ascii="Arial" w:hAnsi="Arial" w:cs="Arial"/>
          <w:b/>
        </w:rPr>
      </w:pPr>
    </w:p>
    <w:p w14:paraId="4B7C2C0A" w14:textId="77777777" w:rsidR="006D6279" w:rsidRPr="00E3104E" w:rsidRDefault="006D6279" w:rsidP="006D6279">
      <w:pPr>
        <w:shd w:val="clear" w:color="auto" w:fill="FFFFFF"/>
        <w:ind w:left="3402" w:hanging="567"/>
        <w:jc w:val="center"/>
        <w:rPr>
          <w:rFonts w:ascii="Arial" w:hAnsi="Arial" w:cs="Arial"/>
          <w:bCs/>
        </w:rPr>
      </w:pPr>
    </w:p>
    <w:p w14:paraId="75B24908" w14:textId="718A597D" w:rsidR="00CE2D62" w:rsidRDefault="006D6279" w:rsidP="00CE2D62">
      <w:pPr>
        <w:pStyle w:val="Prrafodelista"/>
        <w:numPr>
          <w:ilvl w:val="0"/>
          <w:numId w:val="4"/>
        </w:numPr>
        <w:shd w:val="clear" w:color="auto" w:fill="FFFFFF"/>
        <w:ind w:left="3402" w:hanging="567"/>
        <w:jc w:val="both"/>
        <w:rPr>
          <w:rFonts w:ascii="Arial" w:hAnsi="Arial" w:cs="Arial"/>
          <w:bCs/>
        </w:rPr>
      </w:pPr>
      <w:r w:rsidRPr="00E3104E">
        <w:rPr>
          <w:rFonts w:ascii="Arial" w:hAnsi="Arial" w:cs="Arial"/>
          <w:bCs/>
        </w:rPr>
        <w:t>Que</w:t>
      </w:r>
      <w:r w:rsidR="00CE2D62">
        <w:rPr>
          <w:rFonts w:ascii="Arial" w:hAnsi="Arial" w:cs="Arial"/>
          <w:bCs/>
        </w:rPr>
        <w:t xml:space="preserve">, conforme al artículo 3° </w:t>
      </w:r>
      <w:r w:rsidR="00CE2D62" w:rsidRPr="00E3104E">
        <w:rPr>
          <w:rFonts w:ascii="Arial" w:hAnsi="Arial" w:cs="Arial"/>
          <w:bCs/>
        </w:rPr>
        <w:t xml:space="preserve">del Decreto con Fuerza de Ley Nº 458, de 1975, Ley General de Urbanismo y Construcciones, </w:t>
      </w:r>
      <w:r w:rsidR="00CE2D62">
        <w:rPr>
          <w:rFonts w:ascii="Arial" w:hAnsi="Arial" w:cs="Arial"/>
          <w:bCs/>
        </w:rPr>
        <w:t xml:space="preserve">al Ministerio de Vivienda le corresponde </w:t>
      </w:r>
      <w:r w:rsidR="00CE2D62" w:rsidRPr="00CE2D62">
        <w:rPr>
          <w:rFonts w:ascii="Arial" w:hAnsi="Arial" w:cs="Arial"/>
          <w:bCs/>
        </w:rPr>
        <w:t>estudiar las modificaciones que requiera la Ordenanza</w:t>
      </w:r>
      <w:r w:rsidR="00CE2D62">
        <w:rPr>
          <w:rFonts w:ascii="Arial" w:hAnsi="Arial" w:cs="Arial"/>
          <w:bCs/>
        </w:rPr>
        <w:t xml:space="preserve"> General de esta</w:t>
      </w:r>
      <w:r w:rsidR="00CE2D62" w:rsidRPr="00CE2D62">
        <w:rPr>
          <w:rFonts w:ascii="Arial" w:hAnsi="Arial" w:cs="Arial"/>
          <w:bCs/>
        </w:rPr>
        <w:t xml:space="preserve"> ley,</w:t>
      </w:r>
      <w:r w:rsidR="00D1171A">
        <w:rPr>
          <w:rFonts w:ascii="Arial" w:hAnsi="Arial" w:cs="Arial"/>
          <w:bCs/>
        </w:rPr>
        <w:t xml:space="preserve"> a fin de</w:t>
      </w:r>
      <w:r w:rsidR="00CE2D62" w:rsidRPr="00CE2D62">
        <w:rPr>
          <w:rFonts w:ascii="Arial" w:hAnsi="Arial" w:cs="Arial"/>
          <w:bCs/>
        </w:rPr>
        <w:t xml:space="preserve"> mantenerla al día con el avance tecnológico y desarrollo socioeconómico</w:t>
      </w:r>
      <w:r w:rsidR="00B8441E">
        <w:rPr>
          <w:rFonts w:ascii="Arial" w:hAnsi="Arial" w:cs="Arial"/>
          <w:bCs/>
        </w:rPr>
        <w:t xml:space="preserve"> del país</w:t>
      </w:r>
      <w:r w:rsidR="00CE2D62" w:rsidRPr="00CE2D62">
        <w:rPr>
          <w:rFonts w:ascii="Arial" w:hAnsi="Arial" w:cs="Arial"/>
          <w:bCs/>
        </w:rPr>
        <w:t>,</w:t>
      </w:r>
      <w:r w:rsidR="00CE2D62">
        <w:rPr>
          <w:rFonts w:ascii="Arial" w:hAnsi="Arial" w:cs="Arial"/>
          <w:bCs/>
        </w:rPr>
        <w:t xml:space="preserve"> </w:t>
      </w:r>
      <w:r w:rsidR="00CE2D62" w:rsidRPr="00CE2D62">
        <w:rPr>
          <w:rFonts w:ascii="Arial" w:hAnsi="Arial" w:cs="Arial"/>
          <w:bCs/>
        </w:rPr>
        <w:t>las que se aprobarán por decreto supremo.</w:t>
      </w:r>
    </w:p>
    <w:p w14:paraId="53A8AA19" w14:textId="77777777" w:rsidR="00AA0AAB" w:rsidRPr="00CE2D62" w:rsidRDefault="00AA0AAB" w:rsidP="00AA0AAB">
      <w:pPr>
        <w:pStyle w:val="Prrafodelista"/>
        <w:shd w:val="clear" w:color="auto" w:fill="FFFFFF"/>
        <w:ind w:left="3402"/>
        <w:jc w:val="both"/>
        <w:rPr>
          <w:rFonts w:ascii="Arial" w:hAnsi="Arial" w:cs="Arial"/>
          <w:bCs/>
        </w:rPr>
      </w:pPr>
    </w:p>
    <w:p w14:paraId="08925408" w14:textId="77777777" w:rsidR="00CE2D62" w:rsidRDefault="00CE2D62" w:rsidP="00CE2D62">
      <w:pPr>
        <w:pStyle w:val="Prrafodelista"/>
        <w:shd w:val="clear" w:color="auto" w:fill="FFFFFF"/>
        <w:ind w:left="3402"/>
        <w:jc w:val="both"/>
        <w:rPr>
          <w:rFonts w:ascii="Arial" w:hAnsi="Arial" w:cs="Arial"/>
          <w:bCs/>
        </w:rPr>
      </w:pPr>
    </w:p>
    <w:p w14:paraId="70AE6D4D" w14:textId="6397F2CA" w:rsidR="00CE2D62" w:rsidRDefault="00CE2D62" w:rsidP="006D6279">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w:t>
      </w:r>
      <w:r w:rsidR="007049CA">
        <w:rPr>
          <w:rFonts w:ascii="Arial" w:hAnsi="Arial" w:cs="Arial"/>
          <w:bCs/>
        </w:rPr>
        <w:t>el artículo 105</w:t>
      </w:r>
      <w:r w:rsidR="006D6279" w:rsidRPr="00E3104E">
        <w:rPr>
          <w:rFonts w:ascii="Arial" w:hAnsi="Arial" w:cs="Arial"/>
          <w:bCs/>
        </w:rPr>
        <w:t xml:space="preserve"> del Decreto con Fuerza de Ley Nº 458, de 1975, Ley General de Urbanismo y Construcciones, </w:t>
      </w:r>
      <w:r w:rsidR="007049CA">
        <w:rPr>
          <w:rFonts w:ascii="Arial" w:hAnsi="Arial" w:cs="Arial"/>
          <w:bCs/>
        </w:rPr>
        <w:t xml:space="preserve">establece que el diseño de las obras de urbanización y edificación deberá cumplir los estándares que establezca la Ordenanza General de Urbanismo y Construcciones </w:t>
      </w:r>
      <w:r w:rsidR="00E65A20">
        <w:rPr>
          <w:rFonts w:ascii="Arial" w:hAnsi="Arial" w:cs="Arial"/>
          <w:bCs/>
        </w:rPr>
        <w:t>que</w:t>
      </w:r>
      <w:r w:rsidR="00EE40EA">
        <w:rPr>
          <w:rFonts w:ascii="Arial" w:hAnsi="Arial" w:cs="Arial"/>
          <w:bCs/>
        </w:rPr>
        <w:t>, entre otras materias,</w:t>
      </w:r>
      <w:r w:rsidR="007049CA">
        <w:rPr>
          <w:rFonts w:ascii="Arial" w:hAnsi="Arial" w:cs="Arial"/>
          <w:bCs/>
        </w:rPr>
        <w:t xml:space="preserve"> </w:t>
      </w:r>
      <w:r w:rsidR="00E65A20">
        <w:rPr>
          <w:rFonts w:ascii="Arial" w:hAnsi="Arial" w:cs="Arial"/>
          <w:bCs/>
        </w:rPr>
        <w:t xml:space="preserve">considera a </w:t>
      </w:r>
      <w:r w:rsidR="007049CA">
        <w:rPr>
          <w:rFonts w:ascii="Arial" w:hAnsi="Arial" w:cs="Arial"/>
          <w:bCs/>
        </w:rPr>
        <w:t>las condiciones de incombustibilidad</w:t>
      </w:r>
      <w:r w:rsidR="00EE40EA">
        <w:rPr>
          <w:rFonts w:ascii="Arial" w:hAnsi="Arial" w:cs="Arial"/>
          <w:bCs/>
        </w:rPr>
        <w:t xml:space="preserve"> de las edificaciones en particular.</w:t>
      </w:r>
    </w:p>
    <w:p w14:paraId="6EA41E3A" w14:textId="77777777" w:rsidR="00AA0AAB" w:rsidRDefault="00AA0AAB" w:rsidP="00AA0AAB">
      <w:pPr>
        <w:pStyle w:val="Prrafodelista"/>
        <w:shd w:val="clear" w:color="auto" w:fill="FFFFFF"/>
        <w:ind w:left="3402"/>
        <w:jc w:val="both"/>
        <w:rPr>
          <w:rFonts w:ascii="Arial" w:hAnsi="Arial" w:cs="Arial"/>
          <w:bCs/>
        </w:rPr>
      </w:pPr>
    </w:p>
    <w:p w14:paraId="29288FA2" w14:textId="77777777" w:rsidR="00CE2D62" w:rsidRDefault="00CE2D62" w:rsidP="00EE40EA">
      <w:pPr>
        <w:pStyle w:val="Prrafodelista"/>
        <w:shd w:val="clear" w:color="auto" w:fill="FFFFFF"/>
        <w:ind w:left="3402"/>
        <w:jc w:val="both"/>
        <w:rPr>
          <w:rFonts w:ascii="Arial" w:hAnsi="Arial" w:cs="Arial"/>
          <w:bCs/>
        </w:rPr>
      </w:pPr>
    </w:p>
    <w:p w14:paraId="141AF75F" w14:textId="77777777" w:rsidR="006D6279" w:rsidRDefault="00EE40EA" w:rsidP="006D6279">
      <w:pPr>
        <w:pStyle w:val="Prrafodelista"/>
        <w:numPr>
          <w:ilvl w:val="0"/>
          <w:numId w:val="4"/>
        </w:numPr>
        <w:shd w:val="clear" w:color="auto" w:fill="FFFFFF"/>
        <w:ind w:left="3402" w:hanging="567"/>
        <w:jc w:val="both"/>
        <w:rPr>
          <w:rFonts w:ascii="Arial" w:hAnsi="Arial" w:cs="Arial"/>
          <w:bCs/>
          <w:i/>
        </w:rPr>
      </w:pPr>
      <w:r>
        <w:rPr>
          <w:rFonts w:ascii="Arial" w:hAnsi="Arial" w:cs="Arial"/>
          <w:bCs/>
        </w:rPr>
        <w:t xml:space="preserve">Que, respecto de las condiciones de incombustibilidad </w:t>
      </w:r>
      <w:r w:rsidR="00B8441E">
        <w:rPr>
          <w:rFonts w:ascii="Arial" w:hAnsi="Arial" w:cs="Arial"/>
          <w:bCs/>
        </w:rPr>
        <w:t>aplicables a</w:t>
      </w:r>
      <w:r>
        <w:rPr>
          <w:rFonts w:ascii="Arial" w:hAnsi="Arial" w:cs="Arial"/>
          <w:bCs/>
        </w:rPr>
        <w:t xml:space="preserve"> las edificaciones, </w:t>
      </w:r>
      <w:r w:rsidR="00B8441E">
        <w:rPr>
          <w:rFonts w:ascii="Arial" w:hAnsi="Arial" w:cs="Arial"/>
          <w:bCs/>
        </w:rPr>
        <w:t>la</w:t>
      </w:r>
      <w:r>
        <w:rPr>
          <w:rFonts w:ascii="Arial" w:hAnsi="Arial" w:cs="Arial"/>
          <w:bCs/>
        </w:rPr>
        <w:t xml:space="preserve"> </w:t>
      </w:r>
      <w:r w:rsidRPr="00E3104E">
        <w:rPr>
          <w:rFonts w:ascii="Arial" w:hAnsi="Arial" w:cs="Arial"/>
          <w:spacing w:val="-2"/>
          <w:lang w:val="es-CL"/>
        </w:rPr>
        <w:t xml:space="preserve">Ordenanza General de Urbanismo y Construcciones, cuyo texto fue fijado por el D.S. Nº 47, (V. y U.), de </w:t>
      </w:r>
      <w:r w:rsidRPr="0026682F">
        <w:rPr>
          <w:rFonts w:ascii="Arial" w:hAnsi="Arial" w:cs="Arial"/>
          <w:bCs/>
        </w:rPr>
        <w:t xml:space="preserve">1992, </w:t>
      </w:r>
      <w:r w:rsidR="00B8441E">
        <w:rPr>
          <w:rFonts w:ascii="Arial" w:hAnsi="Arial" w:cs="Arial"/>
          <w:bCs/>
        </w:rPr>
        <w:t>estableció</w:t>
      </w:r>
      <w:r w:rsidR="006D6279" w:rsidRPr="00E3104E">
        <w:rPr>
          <w:rFonts w:ascii="Arial" w:hAnsi="Arial" w:cs="Arial"/>
          <w:bCs/>
        </w:rPr>
        <w:t xml:space="preserve"> </w:t>
      </w:r>
      <w:r w:rsidR="00B8441E">
        <w:rPr>
          <w:rFonts w:ascii="Arial" w:hAnsi="Arial" w:cs="Arial"/>
          <w:bCs/>
        </w:rPr>
        <w:t xml:space="preserve">en su Título IV, un Capítulo especial denominado: </w:t>
      </w:r>
      <w:r w:rsidR="00B8441E" w:rsidRPr="0026682F">
        <w:rPr>
          <w:rFonts w:ascii="Arial" w:hAnsi="Arial" w:cs="Arial"/>
          <w:bCs/>
          <w:i/>
        </w:rPr>
        <w:t>De Las Condiciones De Seguridad Contra Incendio.</w:t>
      </w:r>
    </w:p>
    <w:p w14:paraId="6990AFDB" w14:textId="77777777" w:rsidR="00AA0AAB" w:rsidRPr="0026682F" w:rsidRDefault="00AA0AAB" w:rsidP="00AA0AAB">
      <w:pPr>
        <w:pStyle w:val="Prrafodelista"/>
        <w:shd w:val="clear" w:color="auto" w:fill="FFFFFF"/>
        <w:ind w:left="3402"/>
        <w:jc w:val="both"/>
        <w:rPr>
          <w:rFonts w:ascii="Arial" w:hAnsi="Arial" w:cs="Arial"/>
          <w:bCs/>
          <w:i/>
        </w:rPr>
      </w:pPr>
    </w:p>
    <w:p w14:paraId="6EB7552C" w14:textId="77777777" w:rsidR="006D6279" w:rsidRPr="00E3104E" w:rsidRDefault="006D6279" w:rsidP="006D6279">
      <w:pPr>
        <w:shd w:val="clear" w:color="auto" w:fill="FFFFFF"/>
        <w:jc w:val="both"/>
        <w:rPr>
          <w:rFonts w:ascii="Arial" w:hAnsi="Arial" w:cs="Arial"/>
          <w:bCs/>
        </w:rPr>
      </w:pPr>
    </w:p>
    <w:p w14:paraId="0A4B796A" w14:textId="574A1C41" w:rsidR="00E65A20" w:rsidRDefault="006D6279" w:rsidP="00E65A20">
      <w:pPr>
        <w:pStyle w:val="Prrafodelista"/>
        <w:numPr>
          <w:ilvl w:val="0"/>
          <w:numId w:val="4"/>
        </w:numPr>
        <w:shd w:val="clear" w:color="auto" w:fill="FFFFFF"/>
        <w:ind w:left="3402" w:hanging="567"/>
        <w:jc w:val="both"/>
        <w:rPr>
          <w:rFonts w:ascii="Arial" w:hAnsi="Arial" w:cs="Arial"/>
        </w:rPr>
      </w:pPr>
      <w:r w:rsidRPr="00E65A20">
        <w:rPr>
          <w:rFonts w:ascii="Arial" w:hAnsi="Arial" w:cs="Arial"/>
          <w:bCs/>
        </w:rPr>
        <w:t xml:space="preserve">Que </w:t>
      </w:r>
      <w:r w:rsidR="00E65A20">
        <w:rPr>
          <w:rFonts w:ascii="Arial" w:hAnsi="Arial" w:cs="Arial"/>
          <w:bCs/>
        </w:rPr>
        <w:t>las normas de este C</w:t>
      </w:r>
      <w:r w:rsidR="00E65A20" w:rsidRPr="00E65A20">
        <w:rPr>
          <w:rFonts w:ascii="Arial" w:hAnsi="Arial" w:cs="Arial"/>
          <w:bCs/>
        </w:rPr>
        <w:t>apítulo tiene</w:t>
      </w:r>
      <w:r w:rsidR="00E65A20">
        <w:rPr>
          <w:rFonts w:ascii="Arial" w:hAnsi="Arial" w:cs="Arial"/>
          <w:bCs/>
        </w:rPr>
        <w:t>n</w:t>
      </w:r>
      <w:r w:rsidR="00E65A20" w:rsidRPr="00E65A20">
        <w:rPr>
          <w:rFonts w:ascii="Arial" w:hAnsi="Arial" w:cs="Arial"/>
          <w:bCs/>
        </w:rPr>
        <w:t xml:space="preserve"> por objetivo establecer</w:t>
      </w:r>
      <w:r w:rsidR="00E65A20">
        <w:rPr>
          <w:rFonts w:ascii="Arial" w:hAnsi="Arial" w:cs="Arial"/>
          <w:bCs/>
        </w:rPr>
        <w:t xml:space="preserve"> </w:t>
      </w:r>
      <w:r w:rsidR="00E65A20" w:rsidRPr="00E65A20">
        <w:rPr>
          <w:rFonts w:ascii="Arial" w:hAnsi="Arial" w:cs="Arial"/>
        </w:rPr>
        <w:t>las normas mínimas</w:t>
      </w:r>
      <w:r w:rsidR="00E65A20">
        <w:rPr>
          <w:rFonts w:ascii="Arial" w:hAnsi="Arial" w:cs="Arial"/>
        </w:rPr>
        <w:t xml:space="preserve"> </w:t>
      </w:r>
      <w:r w:rsidR="00E65A20" w:rsidRPr="00E65A20">
        <w:rPr>
          <w:rFonts w:ascii="Arial" w:hAnsi="Arial" w:cs="Arial"/>
        </w:rPr>
        <w:t xml:space="preserve">de seguridad contra incendio </w:t>
      </w:r>
      <w:r w:rsidR="00E65A20">
        <w:rPr>
          <w:rFonts w:ascii="Arial" w:hAnsi="Arial" w:cs="Arial"/>
        </w:rPr>
        <w:t>aplicables a las edificaciones según su destino</w:t>
      </w:r>
      <w:r w:rsidR="00D1171A">
        <w:rPr>
          <w:rFonts w:ascii="Arial" w:hAnsi="Arial" w:cs="Arial"/>
        </w:rPr>
        <w:t xml:space="preserve"> y</w:t>
      </w:r>
      <w:r w:rsidR="004668F7">
        <w:rPr>
          <w:rFonts w:ascii="Arial" w:hAnsi="Arial" w:cs="Arial"/>
        </w:rPr>
        <w:t xml:space="preserve"> altura</w:t>
      </w:r>
      <w:r w:rsidR="00E65A20">
        <w:rPr>
          <w:rFonts w:ascii="Arial" w:hAnsi="Arial" w:cs="Arial"/>
        </w:rPr>
        <w:t>.</w:t>
      </w:r>
    </w:p>
    <w:p w14:paraId="0C7D97E0" w14:textId="77777777" w:rsidR="00AA0AAB" w:rsidRPr="00E65A20" w:rsidRDefault="00AA0AAB" w:rsidP="00AA0AAB">
      <w:pPr>
        <w:pStyle w:val="Prrafodelista"/>
        <w:shd w:val="clear" w:color="auto" w:fill="FFFFFF"/>
        <w:ind w:left="3402"/>
        <w:jc w:val="both"/>
        <w:rPr>
          <w:rFonts w:ascii="Arial" w:hAnsi="Arial" w:cs="Arial"/>
        </w:rPr>
      </w:pPr>
    </w:p>
    <w:p w14:paraId="493820F9" w14:textId="77777777" w:rsidR="00E65A20" w:rsidRPr="00E65A20" w:rsidRDefault="00E65A20" w:rsidP="00E65A20">
      <w:pPr>
        <w:pStyle w:val="Prrafodelista"/>
        <w:shd w:val="clear" w:color="auto" w:fill="FFFFFF"/>
        <w:ind w:left="3402"/>
        <w:jc w:val="both"/>
        <w:rPr>
          <w:rFonts w:ascii="Arial" w:hAnsi="Arial" w:cs="Arial"/>
          <w:b/>
        </w:rPr>
      </w:pPr>
    </w:p>
    <w:p w14:paraId="524D775B" w14:textId="77777777" w:rsidR="00E172D2" w:rsidRPr="00E172D2" w:rsidRDefault="00E65A20" w:rsidP="0094186A">
      <w:pPr>
        <w:pStyle w:val="Prrafodelista"/>
        <w:numPr>
          <w:ilvl w:val="0"/>
          <w:numId w:val="4"/>
        </w:numPr>
        <w:shd w:val="clear" w:color="auto" w:fill="FFFFFF"/>
        <w:ind w:left="3402" w:hanging="567"/>
        <w:jc w:val="both"/>
        <w:rPr>
          <w:rFonts w:ascii="Arial" w:hAnsi="Arial" w:cs="Arial"/>
          <w:b/>
        </w:rPr>
      </w:pPr>
      <w:r>
        <w:rPr>
          <w:rFonts w:ascii="Arial" w:hAnsi="Arial" w:cs="Arial"/>
          <w:bCs/>
        </w:rPr>
        <w:t xml:space="preserve">Que </w:t>
      </w:r>
      <w:r w:rsidR="00B8441E">
        <w:rPr>
          <w:rFonts w:ascii="Arial" w:hAnsi="Arial" w:cs="Arial"/>
          <w:bCs/>
        </w:rPr>
        <w:t xml:space="preserve">se hace necesario y urgente </w:t>
      </w:r>
      <w:r w:rsidR="0085793C">
        <w:rPr>
          <w:rFonts w:ascii="Arial" w:hAnsi="Arial" w:cs="Arial"/>
          <w:bCs/>
        </w:rPr>
        <w:t>reemplazar</w:t>
      </w:r>
      <w:r w:rsidR="00B8441E">
        <w:rPr>
          <w:rFonts w:ascii="Arial" w:hAnsi="Arial" w:cs="Arial"/>
          <w:bCs/>
        </w:rPr>
        <w:t xml:space="preserve"> la normativa </w:t>
      </w:r>
      <w:r>
        <w:rPr>
          <w:rFonts w:ascii="Arial" w:hAnsi="Arial" w:cs="Arial"/>
          <w:bCs/>
        </w:rPr>
        <w:t xml:space="preserve">contenida en </w:t>
      </w:r>
      <w:r w:rsidR="00B8441E">
        <w:rPr>
          <w:rFonts w:ascii="Arial" w:hAnsi="Arial" w:cs="Arial"/>
          <w:bCs/>
        </w:rPr>
        <w:t xml:space="preserve">este Capítulo, para adecuarla </w:t>
      </w:r>
      <w:r w:rsidR="0085793C">
        <w:rPr>
          <w:rFonts w:ascii="Arial" w:hAnsi="Arial" w:cs="Arial"/>
          <w:bCs/>
        </w:rPr>
        <w:t>progresivamente a</w:t>
      </w:r>
      <w:r w:rsidR="00B8441E" w:rsidRPr="00CE2D62">
        <w:rPr>
          <w:rFonts w:ascii="Arial" w:hAnsi="Arial" w:cs="Arial"/>
          <w:bCs/>
        </w:rPr>
        <w:t>l avance tecnológico y desarrollo socioeconómico</w:t>
      </w:r>
      <w:r w:rsidR="00B8441E">
        <w:rPr>
          <w:rFonts w:ascii="Arial" w:hAnsi="Arial" w:cs="Arial"/>
          <w:bCs/>
        </w:rPr>
        <w:t xml:space="preserve"> del país</w:t>
      </w:r>
      <w:r>
        <w:rPr>
          <w:rFonts w:ascii="Arial" w:hAnsi="Arial" w:cs="Arial"/>
          <w:bCs/>
        </w:rPr>
        <w:t xml:space="preserve">, </w:t>
      </w:r>
      <w:r w:rsidRPr="00E65A20">
        <w:rPr>
          <w:rFonts w:ascii="Arial" w:hAnsi="Arial" w:cs="Arial"/>
          <w:bCs/>
        </w:rPr>
        <w:t xml:space="preserve">de forma de actualizar </w:t>
      </w:r>
      <w:r w:rsidR="0026682F">
        <w:rPr>
          <w:rFonts w:ascii="Arial" w:hAnsi="Arial" w:cs="Arial"/>
          <w:bCs/>
        </w:rPr>
        <w:t xml:space="preserve">y aumentar </w:t>
      </w:r>
      <w:r w:rsidRPr="00E65A20">
        <w:rPr>
          <w:rFonts w:ascii="Arial" w:hAnsi="Arial" w:cs="Arial"/>
          <w:bCs/>
        </w:rPr>
        <w:t>las exigencias de protección contra incendio a las edificaciones</w:t>
      </w:r>
      <w:r w:rsidR="0094186A">
        <w:rPr>
          <w:rFonts w:ascii="Arial" w:hAnsi="Arial" w:cs="Arial"/>
          <w:bCs/>
        </w:rPr>
        <w:t xml:space="preserve">, en particular aquellas relativas a las normativas que afectan a las viviendas y a los establecimientos </w:t>
      </w:r>
      <w:r w:rsidR="0085793C">
        <w:rPr>
          <w:rFonts w:ascii="Arial" w:hAnsi="Arial" w:cs="Arial"/>
          <w:bCs/>
        </w:rPr>
        <w:t xml:space="preserve">o locales </w:t>
      </w:r>
      <w:r w:rsidR="0094186A">
        <w:rPr>
          <w:rFonts w:ascii="Arial" w:hAnsi="Arial" w:cs="Arial"/>
          <w:bCs/>
        </w:rPr>
        <w:t>de espectáculos cerrados como las discotecas.</w:t>
      </w:r>
    </w:p>
    <w:p w14:paraId="51D830C0" w14:textId="77777777" w:rsidR="00E172D2" w:rsidRDefault="00E172D2" w:rsidP="00E172D2">
      <w:pPr>
        <w:pStyle w:val="Prrafodelista"/>
        <w:shd w:val="clear" w:color="auto" w:fill="FFFFFF"/>
        <w:ind w:left="3402"/>
        <w:jc w:val="both"/>
        <w:rPr>
          <w:rFonts w:ascii="Arial" w:hAnsi="Arial" w:cs="Arial"/>
          <w:b/>
        </w:rPr>
      </w:pPr>
    </w:p>
    <w:p w14:paraId="3A9227B5" w14:textId="77777777" w:rsidR="00E172D2" w:rsidRPr="00E172D2" w:rsidRDefault="00E172D2" w:rsidP="00E172D2">
      <w:pPr>
        <w:pStyle w:val="Prrafodelista"/>
        <w:shd w:val="clear" w:color="auto" w:fill="FFFFFF"/>
        <w:ind w:left="3402"/>
        <w:jc w:val="both"/>
        <w:rPr>
          <w:rFonts w:ascii="Arial" w:hAnsi="Arial" w:cs="Arial"/>
          <w:b/>
        </w:rPr>
      </w:pPr>
    </w:p>
    <w:p w14:paraId="64B0CDEB" w14:textId="261CD132" w:rsidR="00E172D2" w:rsidRPr="00E172D2" w:rsidRDefault="00E172D2" w:rsidP="00E172D2">
      <w:pPr>
        <w:pStyle w:val="Prrafodelista"/>
        <w:numPr>
          <w:ilvl w:val="0"/>
          <w:numId w:val="4"/>
        </w:numPr>
        <w:shd w:val="clear" w:color="auto" w:fill="FFFFFF"/>
        <w:ind w:left="3402" w:hanging="567"/>
        <w:jc w:val="both"/>
        <w:rPr>
          <w:rFonts w:ascii="Arial" w:hAnsi="Arial" w:cs="Arial"/>
          <w:bCs/>
        </w:rPr>
      </w:pPr>
      <w:r>
        <w:rPr>
          <w:rFonts w:ascii="Arial" w:hAnsi="Arial" w:cs="Arial"/>
          <w:bCs/>
        </w:rPr>
        <w:t xml:space="preserve">Que se hace necesario </w:t>
      </w:r>
      <w:r w:rsidRPr="00E172D2">
        <w:rPr>
          <w:rFonts w:ascii="Arial" w:hAnsi="Arial" w:cs="Arial"/>
          <w:bCs/>
        </w:rPr>
        <w:t>adicionalmente, adecuar la Ordenanza General de Urbanismo y Construcciones a las disposiciones que estableció la Ley N° 20.389 que faculta a los bomberos inspeccionar condiciones de seguridad de edificaciones.</w:t>
      </w:r>
    </w:p>
    <w:p w14:paraId="7E563C85" w14:textId="77777777" w:rsidR="00E172D2" w:rsidRPr="00E172D2" w:rsidRDefault="00E172D2" w:rsidP="00E172D2">
      <w:pPr>
        <w:pStyle w:val="Prrafodelista"/>
        <w:shd w:val="clear" w:color="auto" w:fill="FFFFFF"/>
        <w:ind w:left="3402"/>
        <w:jc w:val="both"/>
        <w:rPr>
          <w:rFonts w:ascii="Arial" w:hAnsi="Arial" w:cs="Arial"/>
          <w:b/>
        </w:rPr>
      </w:pPr>
    </w:p>
    <w:p w14:paraId="0955DDEE" w14:textId="00E8CEE8" w:rsidR="00B8441E" w:rsidRPr="0094186A" w:rsidRDefault="00B8441E" w:rsidP="0094186A">
      <w:pPr>
        <w:pStyle w:val="Prrafodelista"/>
        <w:numPr>
          <w:ilvl w:val="0"/>
          <w:numId w:val="4"/>
        </w:numPr>
        <w:shd w:val="clear" w:color="auto" w:fill="FFFFFF"/>
        <w:ind w:left="3402" w:hanging="567"/>
        <w:jc w:val="both"/>
        <w:rPr>
          <w:rFonts w:ascii="Arial" w:hAnsi="Arial" w:cs="Arial"/>
          <w:b/>
        </w:rPr>
      </w:pPr>
      <w:r w:rsidRPr="0094186A">
        <w:rPr>
          <w:rFonts w:ascii="Arial" w:hAnsi="Arial" w:cs="Arial"/>
          <w:b/>
        </w:rPr>
        <w:br w:type="page"/>
      </w:r>
    </w:p>
    <w:p w14:paraId="4FCA088E" w14:textId="77777777" w:rsidR="00E172D2" w:rsidRDefault="00E172D2" w:rsidP="00D964D9">
      <w:pPr>
        <w:ind w:left="2835" w:firstLine="2268"/>
        <w:jc w:val="both"/>
        <w:rPr>
          <w:rFonts w:ascii="Arial" w:hAnsi="Arial" w:cs="Arial"/>
          <w:b/>
        </w:rPr>
      </w:pPr>
    </w:p>
    <w:p w14:paraId="14B7071B" w14:textId="77777777" w:rsidR="00E172D2" w:rsidRDefault="00E172D2" w:rsidP="00D964D9">
      <w:pPr>
        <w:ind w:left="2835" w:firstLine="2268"/>
        <w:jc w:val="both"/>
        <w:rPr>
          <w:rFonts w:ascii="Arial" w:hAnsi="Arial" w:cs="Arial"/>
          <w:b/>
        </w:rPr>
      </w:pPr>
    </w:p>
    <w:p w14:paraId="4C985047" w14:textId="77777777" w:rsidR="00E172D2" w:rsidRDefault="00E172D2" w:rsidP="00D964D9">
      <w:pPr>
        <w:ind w:left="2835" w:firstLine="2268"/>
        <w:jc w:val="both"/>
        <w:rPr>
          <w:rFonts w:ascii="Arial" w:hAnsi="Arial" w:cs="Arial"/>
          <w:b/>
        </w:rPr>
      </w:pPr>
    </w:p>
    <w:p w14:paraId="3E2FB566" w14:textId="77777777" w:rsidR="001724A6" w:rsidRPr="00E3104E" w:rsidRDefault="001724A6" w:rsidP="00D964D9">
      <w:pPr>
        <w:ind w:left="2835" w:firstLine="2268"/>
        <w:jc w:val="both"/>
        <w:rPr>
          <w:rFonts w:ascii="Arial" w:hAnsi="Arial" w:cs="Arial"/>
          <w:b/>
        </w:rPr>
      </w:pPr>
      <w:r w:rsidRPr="00E3104E">
        <w:rPr>
          <w:rFonts w:ascii="Arial" w:hAnsi="Arial" w:cs="Arial"/>
          <w:b/>
        </w:rPr>
        <w:t>DECRETO:</w:t>
      </w:r>
    </w:p>
    <w:p w14:paraId="474EDDE6" w14:textId="77777777" w:rsidR="001724A6" w:rsidRPr="00E3104E" w:rsidRDefault="001724A6" w:rsidP="00D964D9">
      <w:pPr>
        <w:ind w:left="2835"/>
        <w:jc w:val="right"/>
        <w:rPr>
          <w:rFonts w:ascii="Arial" w:hAnsi="Arial" w:cs="Arial"/>
          <w:b/>
          <w:bCs/>
          <w:noProof/>
          <w:spacing w:val="-2"/>
          <w:sz w:val="22"/>
          <w:szCs w:val="22"/>
        </w:rPr>
      </w:pPr>
    </w:p>
    <w:p w14:paraId="37A3A436" w14:textId="77777777" w:rsidR="007B0D03" w:rsidRPr="00E3104E" w:rsidRDefault="007B0D03" w:rsidP="00D964D9">
      <w:pPr>
        <w:ind w:left="2835"/>
        <w:jc w:val="right"/>
        <w:rPr>
          <w:rFonts w:ascii="Arial" w:hAnsi="Arial" w:cs="Arial"/>
          <w:b/>
          <w:bCs/>
          <w:noProof/>
          <w:spacing w:val="-2"/>
          <w:sz w:val="22"/>
          <w:szCs w:val="22"/>
        </w:rPr>
      </w:pPr>
    </w:p>
    <w:p w14:paraId="1BDF756D" w14:textId="77777777" w:rsidR="00DF3ABC" w:rsidRPr="00E3104E" w:rsidRDefault="00DF3ABC" w:rsidP="00F42ED0">
      <w:pPr>
        <w:ind w:left="2832"/>
        <w:jc w:val="both"/>
        <w:rPr>
          <w:rFonts w:ascii="Arial" w:hAnsi="Arial" w:cs="Arial"/>
          <w:b/>
          <w:bCs/>
          <w:noProof/>
          <w:spacing w:val="-2"/>
          <w:sz w:val="22"/>
          <w:szCs w:val="22"/>
        </w:rPr>
      </w:pPr>
      <w:r w:rsidRPr="00E3104E">
        <w:rPr>
          <w:rFonts w:ascii="Arial" w:hAnsi="Arial" w:cs="Arial"/>
          <w:b/>
          <w:spacing w:val="-2"/>
          <w:lang w:val="es-CL"/>
        </w:rPr>
        <w:t xml:space="preserve">ARTÍCULO </w:t>
      </w:r>
      <w:r w:rsidR="00F42ED0">
        <w:rPr>
          <w:rFonts w:ascii="Arial" w:hAnsi="Arial" w:cs="Arial"/>
          <w:b/>
          <w:spacing w:val="-2"/>
          <w:lang w:val="es-CL"/>
        </w:rPr>
        <w:t>UNIC</w:t>
      </w:r>
      <w:r w:rsidR="00DF71F4" w:rsidRPr="00E3104E">
        <w:rPr>
          <w:rFonts w:ascii="Arial" w:hAnsi="Arial" w:cs="Arial"/>
          <w:b/>
          <w:spacing w:val="-2"/>
          <w:lang w:val="es-CL"/>
        </w:rPr>
        <w:t>O</w:t>
      </w:r>
      <w:r w:rsidRPr="00E3104E">
        <w:rPr>
          <w:rFonts w:ascii="Arial" w:hAnsi="Arial" w:cs="Arial"/>
          <w:b/>
          <w:spacing w:val="-2"/>
          <w:lang w:val="es-CL"/>
        </w:rPr>
        <w:t>.-</w:t>
      </w:r>
      <w:r w:rsidR="008A15BD" w:rsidRPr="00E3104E">
        <w:rPr>
          <w:rFonts w:ascii="Arial" w:hAnsi="Arial" w:cs="Arial"/>
          <w:b/>
          <w:spacing w:val="-2"/>
          <w:lang w:val="es-CL"/>
        </w:rPr>
        <w:t xml:space="preserve"> </w:t>
      </w:r>
      <w:r w:rsidRPr="00E3104E">
        <w:rPr>
          <w:rFonts w:ascii="Arial" w:hAnsi="Arial" w:cs="Arial"/>
          <w:spacing w:val="-2"/>
          <w:lang w:val="es-CL"/>
        </w:rPr>
        <w:t>Modifícase la O</w:t>
      </w:r>
      <w:r w:rsidR="00074DFD" w:rsidRPr="00E3104E">
        <w:rPr>
          <w:rFonts w:ascii="Arial" w:hAnsi="Arial" w:cs="Arial"/>
          <w:spacing w:val="-2"/>
          <w:lang w:val="es-CL"/>
        </w:rPr>
        <w:t xml:space="preserve">rdenanza General de Urbanismo y </w:t>
      </w:r>
      <w:r w:rsidRPr="00E3104E">
        <w:rPr>
          <w:rFonts w:ascii="Arial" w:hAnsi="Arial" w:cs="Arial"/>
          <w:spacing w:val="-2"/>
          <w:lang w:val="es-CL"/>
        </w:rPr>
        <w:t xml:space="preserve">Construcciones, cuyo texto fue fijado por </w:t>
      </w:r>
      <w:r w:rsidR="00BE54F5" w:rsidRPr="00E3104E">
        <w:rPr>
          <w:rFonts w:ascii="Arial" w:hAnsi="Arial" w:cs="Arial"/>
          <w:spacing w:val="-2"/>
          <w:lang w:val="es-CL"/>
        </w:rPr>
        <w:t xml:space="preserve">el </w:t>
      </w:r>
      <w:r w:rsidR="000736D3" w:rsidRPr="00E3104E">
        <w:rPr>
          <w:rFonts w:ascii="Arial" w:hAnsi="Arial" w:cs="Arial"/>
          <w:spacing w:val="-2"/>
          <w:lang w:val="es-CL"/>
        </w:rPr>
        <w:t xml:space="preserve"> </w:t>
      </w:r>
      <w:r w:rsidR="007B0D03" w:rsidRPr="00E3104E">
        <w:rPr>
          <w:rFonts w:ascii="Arial" w:hAnsi="Arial" w:cs="Arial"/>
          <w:spacing w:val="-2"/>
          <w:lang w:val="es-CL"/>
        </w:rPr>
        <w:t xml:space="preserve">D.S. </w:t>
      </w:r>
      <w:r w:rsidRPr="00E3104E">
        <w:rPr>
          <w:rFonts w:ascii="Arial" w:hAnsi="Arial" w:cs="Arial"/>
          <w:spacing w:val="-2"/>
          <w:lang w:val="es-CL"/>
        </w:rPr>
        <w:t>Nº 47, (V. y U.), de 1992, en la siguiente forma:</w:t>
      </w:r>
    </w:p>
    <w:p w14:paraId="66A886D9" w14:textId="77777777" w:rsidR="007B0D03" w:rsidRPr="00E3104E" w:rsidRDefault="007B0D03" w:rsidP="00F42ED0">
      <w:pPr>
        <w:ind w:left="2835"/>
        <w:jc w:val="both"/>
        <w:rPr>
          <w:rFonts w:ascii="Arial" w:hAnsi="Arial" w:cs="Arial"/>
          <w:b/>
        </w:rPr>
      </w:pPr>
    </w:p>
    <w:p w14:paraId="6A4A3222" w14:textId="77777777" w:rsidR="004C15B4" w:rsidRPr="00E3104E" w:rsidRDefault="004C15B4" w:rsidP="00414C7E">
      <w:pPr>
        <w:ind w:left="2835"/>
        <w:jc w:val="both"/>
        <w:rPr>
          <w:rFonts w:ascii="Arial" w:hAnsi="Arial" w:cs="Arial"/>
          <w:b/>
          <w:lang w:val="es-CL"/>
        </w:rPr>
      </w:pPr>
    </w:p>
    <w:p w14:paraId="3B72337E" w14:textId="77777777" w:rsidR="00085A3A" w:rsidRPr="00E3104E" w:rsidRDefault="002B3E2D" w:rsidP="001106C6">
      <w:pPr>
        <w:pStyle w:val="Prrafodelista"/>
        <w:numPr>
          <w:ilvl w:val="0"/>
          <w:numId w:val="2"/>
        </w:numPr>
        <w:ind w:left="3544" w:hanging="709"/>
        <w:jc w:val="both"/>
        <w:rPr>
          <w:rFonts w:ascii="Arial" w:hAnsi="Arial" w:cs="Arial"/>
        </w:rPr>
      </w:pPr>
      <w:r w:rsidRPr="00E3104E">
        <w:rPr>
          <w:rFonts w:ascii="Arial" w:hAnsi="Arial" w:cs="Arial"/>
        </w:rPr>
        <w:t>Modifícase el artículo 1.1.2. de la siguiente forma:</w:t>
      </w:r>
    </w:p>
    <w:p w14:paraId="272E4D41" w14:textId="77777777" w:rsidR="00085A3A" w:rsidRPr="00E3104E" w:rsidRDefault="00085A3A" w:rsidP="001106C6">
      <w:pPr>
        <w:pStyle w:val="Prrafodelista"/>
        <w:ind w:left="3544" w:hanging="709"/>
        <w:jc w:val="both"/>
        <w:rPr>
          <w:rFonts w:ascii="Arial" w:hAnsi="Arial" w:cs="Arial"/>
        </w:rPr>
      </w:pPr>
    </w:p>
    <w:p w14:paraId="36568058" w14:textId="77777777" w:rsidR="003F47CA" w:rsidRPr="00E3104E" w:rsidRDefault="003F47CA" w:rsidP="001106C6">
      <w:pPr>
        <w:pStyle w:val="Prrafodelista"/>
        <w:ind w:left="3544" w:hanging="709"/>
        <w:jc w:val="both"/>
        <w:rPr>
          <w:rFonts w:ascii="Arial" w:hAnsi="Arial" w:cs="Arial"/>
        </w:rPr>
      </w:pPr>
    </w:p>
    <w:p w14:paraId="2F867F9E" w14:textId="77777777" w:rsidR="001106C6" w:rsidRPr="00E3104E" w:rsidRDefault="001106C6" w:rsidP="0056021C">
      <w:pPr>
        <w:spacing w:line="276" w:lineRule="auto"/>
        <w:ind w:left="2835" w:right="51"/>
        <w:jc w:val="both"/>
        <w:rPr>
          <w:rStyle w:val="nfasis"/>
          <w:rFonts w:ascii="Arial" w:hAnsi="Arial" w:cs="Arial"/>
          <w:i w:val="0"/>
        </w:rPr>
      </w:pPr>
      <w:r w:rsidRPr="00E3104E">
        <w:rPr>
          <w:rFonts w:ascii="Arial" w:hAnsi="Arial" w:cs="Arial"/>
        </w:rPr>
        <w:t>1.1</w:t>
      </w:r>
      <w:r w:rsidRPr="00E3104E">
        <w:rPr>
          <w:rFonts w:ascii="Arial" w:hAnsi="Arial" w:cs="Arial"/>
        </w:rPr>
        <w:tab/>
      </w:r>
      <w:r w:rsidRPr="00E3104E">
        <w:rPr>
          <w:rStyle w:val="nfasis"/>
          <w:rFonts w:ascii="Arial" w:hAnsi="Arial" w:cs="Arial"/>
          <w:i w:val="0"/>
        </w:rPr>
        <w:t>Reemplázase la definición del vocablo “Muro cortafuego” por el siguiente:</w:t>
      </w:r>
    </w:p>
    <w:p w14:paraId="55DAAD75" w14:textId="77777777" w:rsidR="001106C6" w:rsidRPr="00E3104E" w:rsidRDefault="001106C6" w:rsidP="001106C6">
      <w:pPr>
        <w:tabs>
          <w:tab w:val="left" w:pos="3119"/>
          <w:tab w:val="left" w:pos="3402"/>
        </w:tabs>
        <w:spacing w:line="276" w:lineRule="auto"/>
        <w:ind w:left="3544" w:right="588" w:hanging="709"/>
        <w:jc w:val="both"/>
        <w:rPr>
          <w:rStyle w:val="nfasis"/>
          <w:rFonts w:ascii="Arial" w:hAnsi="Arial" w:cs="Arial"/>
          <w:i w:val="0"/>
        </w:rPr>
      </w:pPr>
    </w:p>
    <w:p w14:paraId="413D5245" w14:textId="01536217" w:rsidR="006B782C" w:rsidRDefault="001106C6" w:rsidP="001106C6">
      <w:pPr>
        <w:pStyle w:val="Prrafodelista"/>
        <w:ind w:left="2835"/>
        <w:jc w:val="both"/>
        <w:rPr>
          <w:rStyle w:val="nfasis"/>
          <w:rFonts w:ascii="Arial" w:hAnsi="Arial" w:cs="Arial"/>
          <w:i w:val="0"/>
        </w:rPr>
      </w:pPr>
      <w:r w:rsidRPr="00E3104E">
        <w:rPr>
          <w:rStyle w:val="nfasis"/>
          <w:rFonts w:ascii="Arial" w:hAnsi="Arial" w:cs="Arial"/>
          <w:b/>
          <w:i w:val="0"/>
          <w:lang w:val="es-ES"/>
        </w:rPr>
        <w:t>“Muro cortafuego:</w:t>
      </w:r>
      <w:r w:rsidRPr="00E3104E">
        <w:rPr>
          <w:rStyle w:val="nfasis"/>
          <w:rFonts w:ascii="Arial" w:hAnsi="Arial" w:cs="Arial"/>
          <w:i w:val="0"/>
          <w:lang w:val="es-ES"/>
        </w:rPr>
        <w:t xml:space="preserve"> el que cumple con la resistencia al fuego requerida según el artículo 4.3.3. </w:t>
      </w:r>
      <w:proofErr w:type="gramStart"/>
      <w:r w:rsidRPr="00E3104E">
        <w:rPr>
          <w:rStyle w:val="nfasis"/>
          <w:rFonts w:ascii="Arial" w:hAnsi="Arial" w:cs="Arial"/>
          <w:i w:val="0"/>
          <w:lang w:val="es-ES"/>
        </w:rPr>
        <w:t>y</w:t>
      </w:r>
      <w:proofErr w:type="gramEnd"/>
      <w:r w:rsidRPr="00E3104E">
        <w:rPr>
          <w:rStyle w:val="nfasis"/>
          <w:rFonts w:ascii="Arial" w:hAnsi="Arial" w:cs="Arial"/>
          <w:i w:val="0"/>
          <w:lang w:val="es-ES"/>
        </w:rPr>
        <w:t xml:space="preserve"> con las características definidas en el artículo 4.3.14. </w:t>
      </w:r>
      <w:proofErr w:type="gramStart"/>
      <w:r w:rsidRPr="00E3104E">
        <w:rPr>
          <w:rStyle w:val="nfasis"/>
          <w:rFonts w:ascii="Arial" w:hAnsi="Arial" w:cs="Arial"/>
          <w:i w:val="0"/>
          <w:lang w:val="es-ES"/>
        </w:rPr>
        <w:t>de</w:t>
      </w:r>
      <w:proofErr w:type="gramEnd"/>
      <w:r w:rsidRPr="00E3104E">
        <w:rPr>
          <w:rStyle w:val="nfasis"/>
          <w:rFonts w:ascii="Arial" w:hAnsi="Arial" w:cs="Arial"/>
          <w:i w:val="0"/>
          <w:lang w:val="es-ES"/>
        </w:rPr>
        <w:t xml:space="preserve"> esta Ordenanza</w:t>
      </w:r>
      <w:r w:rsidRPr="00E3104E">
        <w:rPr>
          <w:rStyle w:val="nfasis"/>
          <w:rFonts w:ascii="Arial" w:hAnsi="Arial" w:cs="Arial"/>
          <w:i w:val="0"/>
        </w:rPr>
        <w:t>.”</w:t>
      </w:r>
    </w:p>
    <w:p w14:paraId="76E6B078" w14:textId="65E7EAC4" w:rsidR="005E0F10" w:rsidRDefault="005E0F10" w:rsidP="001106C6">
      <w:pPr>
        <w:pStyle w:val="Prrafodelista"/>
        <w:ind w:left="2835"/>
        <w:jc w:val="both"/>
        <w:rPr>
          <w:rStyle w:val="nfasis"/>
          <w:rFonts w:ascii="Arial" w:hAnsi="Arial" w:cs="Arial"/>
          <w:i w:val="0"/>
        </w:rPr>
      </w:pPr>
    </w:p>
    <w:p w14:paraId="78B543DE" w14:textId="329D788C" w:rsidR="005E0F10" w:rsidRDefault="005E0F10" w:rsidP="005E0F10">
      <w:pPr>
        <w:spacing w:line="276" w:lineRule="auto"/>
        <w:ind w:left="2835" w:right="51"/>
        <w:jc w:val="both"/>
        <w:rPr>
          <w:rStyle w:val="nfasis"/>
          <w:rFonts w:ascii="Arial" w:hAnsi="Arial" w:cs="Arial"/>
          <w:i w:val="0"/>
        </w:rPr>
      </w:pPr>
      <w:r>
        <w:rPr>
          <w:rFonts w:ascii="Arial" w:hAnsi="Arial" w:cs="Arial"/>
        </w:rPr>
        <w:t>1.2</w:t>
      </w:r>
      <w:r w:rsidRPr="00E3104E">
        <w:rPr>
          <w:rFonts w:ascii="Arial" w:hAnsi="Arial" w:cs="Arial"/>
        </w:rPr>
        <w:tab/>
      </w:r>
      <w:r w:rsidRPr="00E3104E">
        <w:rPr>
          <w:rStyle w:val="nfasis"/>
          <w:rFonts w:ascii="Arial" w:hAnsi="Arial" w:cs="Arial"/>
          <w:i w:val="0"/>
        </w:rPr>
        <w:t xml:space="preserve">Reemplázase la definición del vocablo “Muro </w:t>
      </w:r>
      <w:r>
        <w:rPr>
          <w:rStyle w:val="nfasis"/>
          <w:rFonts w:ascii="Arial" w:hAnsi="Arial" w:cs="Arial"/>
          <w:i w:val="0"/>
        </w:rPr>
        <w:t>divisorio</w:t>
      </w:r>
      <w:r w:rsidRPr="00E3104E">
        <w:rPr>
          <w:rStyle w:val="nfasis"/>
          <w:rFonts w:ascii="Arial" w:hAnsi="Arial" w:cs="Arial"/>
          <w:i w:val="0"/>
        </w:rPr>
        <w:t>” por el siguiente:</w:t>
      </w:r>
    </w:p>
    <w:p w14:paraId="5E265339" w14:textId="77777777" w:rsidR="005E0F10" w:rsidRPr="00E3104E" w:rsidRDefault="005E0F10" w:rsidP="005E0F10">
      <w:pPr>
        <w:spacing w:line="276" w:lineRule="auto"/>
        <w:ind w:left="2835" w:right="51"/>
        <w:jc w:val="both"/>
        <w:rPr>
          <w:rStyle w:val="nfasis"/>
          <w:rFonts w:ascii="Arial" w:hAnsi="Arial" w:cs="Arial"/>
          <w:i w:val="0"/>
        </w:rPr>
      </w:pPr>
    </w:p>
    <w:p w14:paraId="0D264FF3" w14:textId="08B9676C" w:rsidR="005E0F10" w:rsidRPr="00E3104E" w:rsidRDefault="005E0F10" w:rsidP="001106C6">
      <w:pPr>
        <w:pStyle w:val="Prrafodelista"/>
        <w:ind w:left="2835"/>
        <w:jc w:val="both"/>
        <w:rPr>
          <w:rStyle w:val="nfasis"/>
          <w:rFonts w:ascii="Arial" w:hAnsi="Arial" w:cs="Arial"/>
          <w:i w:val="0"/>
        </w:rPr>
      </w:pPr>
      <w:r w:rsidRPr="005E0F10">
        <w:rPr>
          <w:rStyle w:val="nfasis"/>
          <w:rFonts w:ascii="Arial" w:hAnsi="Arial" w:cs="Arial"/>
          <w:i w:val="0"/>
        </w:rPr>
        <w:t>"</w:t>
      </w:r>
      <w:r w:rsidRPr="00EC250B">
        <w:rPr>
          <w:rStyle w:val="nfasis"/>
          <w:rFonts w:ascii="Arial" w:hAnsi="Arial" w:cs="Arial"/>
          <w:b/>
          <w:i w:val="0"/>
        </w:rPr>
        <w:t>Muro divisorio:</w:t>
      </w:r>
      <w:r w:rsidRPr="005E0F10">
        <w:rPr>
          <w:rStyle w:val="nfasis"/>
          <w:rFonts w:ascii="Arial" w:hAnsi="Arial" w:cs="Arial"/>
          <w:i w:val="0"/>
        </w:rPr>
        <w:t xml:space="preserve"> el que separa dos propiedades distintas o dos unidades funcionales independientes.”</w:t>
      </w:r>
    </w:p>
    <w:p w14:paraId="688A0911" w14:textId="77777777" w:rsidR="001106C6" w:rsidRPr="00E3104E" w:rsidRDefault="001106C6" w:rsidP="001106C6">
      <w:pPr>
        <w:spacing w:line="276" w:lineRule="auto"/>
        <w:ind w:left="3544" w:right="51" w:hanging="709"/>
        <w:jc w:val="both"/>
        <w:rPr>
          <w:rStyle w:val="nfasis"/>
          <w:rFonts w:ascii="Arial" w:hAnsi="Arial" w:cs="Arial"/>
          <w:i w:val="0"/>
        </w:rPr>
      </w:pPr>
    </w:p>
    <w:p w14:paraId="128AAF83" w14:textId="512AC088" w:rsidR="001106C6" w:rsidRPr="00E3104E" w:rsidRDefault="001106C6" w:rsidP="001106C6">
      <w:pPr>
        <w:spacing w:line="276" w:lineRule="auto"/>
        <w:ind w:left="3544" w:right="51" w:hanging="709"/>
        <w:jc w:val="both"/>
        <w:rPr>
          <w:rStyle w:val="nfasis"/>
          <w:rFonts w:ascii="Arial" w:hAnsi="Arial" w:cs="Arial"/>
          <w:i w:val="0"/>
        </w:rPr>
      </w:pPr>
      <w:r w:rsidRPr="00E3104E">
        <w:rPr>
          <w:rStyle w:val="nfasis"/>
          <w:rFonts w:ascii="Arial" w:hAnsi="Arial" w:cs="Arial"/>
          <w:i w:val="0"/>
        </w:rPr>
        <w:t>1.</w:t>
      </w:r>
      <w:r w:rsidR="005E0F10">
        <w:rPr>
          <w:rStyle w:val="nfasis"/>
          <w:rFonts w:ascii="Arial" w:hAnsi="Arial" w:cs="Arial"/>
          <w:i w:val="0"/>
        </w:rPr>
        <w:t>3</w:t>
      </w:r>
      <w:r w:rsidRPr="00E3104E">
        <w:rPr>
          <w:rStyle w:val="nfasis"/>
          <w:rFonts w:ascii="Arial" w:hAnsi="Arial" w:cs="Arial"/>
          <w:i w:val="0"/>
        </w:rPr>
        <w:t xml:space="preserve"> </w:t>
      </w:r>
      <w:r w:rsidRPr="00E3104E">
        <w:rPr>
          <w:rStyle w:val="nfasis"/>
          <w:rFonts w:ascii="Arial" w:hAnsi="Arial" w:cs="Arial"/>
          <w:i w:val="0"/>
        </w:rPr>
        <w:tab/>
        <w:t>Reemplázase la definición del vocablo “Puerta de escape” por la siguiente:</w:t>
      </w:r>
    </w:p>
    <w:p w14:paraId="6D7C025D" w14:textId="77777777" w:rsidR="001106C6" w:rsidRPr="00E3104E" w:rsidRDefault="001106C6" w:rsidP="001106C6">
      <w:pPr>
        <w:spacing w:line="276" w:lineRule="auto"/>
        <w:ind w:left="3544" w:right="51" w:hanging="709"/>
        <w:jc w:val="both"/>
        <w:rPr>
          <w:rStyle w:val="nfasis"/>
          <w:rFonts w:ascii="Arial" w:hAnsi="Arial" w:cs="Arial"/>
          <w:i w:val="0"/>
        </w:rPr>
      </w:pPr>
    </w:p>
    <w:p w14:paraId="49739874" w14:textId="77777777" w:rsidR="001106C6" w:rsidRPr="00E3104E" w:rsidRDefault="001106C6" w:rsidP="001106C6">
      <w:pPr>
        <w:pStyle w:val="Prrafodelista"/>
        <w:ind w:left="2835"/>
        <w:jc w:val="both"/>
        <w:rPr>
          <w:rStyle w:val="nfasis"/>
          <w:rFonts w:ascii="Arial" w:hAnsi="Arial" w:cs="Arial"/>
          <w:i w:val="0"/>
          <w:lang w:val="es-ES"/>
        </w:rPr>
      </w:pPr>
      <w:r w:rsidRPr="00E3104E">
        <w:rPr>
          <w:rStyle w:val="nfasis"/>
          <w:rFonts w:ascii="Arial" w:hAnsi="Arial" w:cs="Arial"/>
          <w:i w:val="0"/>
          <w:lang w:val="es-ES"/>
        </w:rPr>
        <w:t>“</w:t>
      </w:r>
      <w:r w:rsidRPr="00E3104E">
        <w:rPr>
          <w:rStyle w:val="nfasis"/>
          <w:rFonts w:ascii="Arial" w:hAnsi="Arial" w:cs="Arial"/>
          <w:b/>
          <w:i w:val="0"/>
          <w:lang w:val="es-ES"/>
        </w:rPr>
        <w:t>Puerta de escape:</w:t>
      </w:r>
      <w:r w:rsidRPr="00E3104E">
        <w:rPr>
          <w:rStyle w:val="nfasis"/>
          <w:rFonts w:ascii="Arial" w:hAnsi="Arial" w:cs="Arial"/>
          <w:i w:val="0"/>
          <w:lang w:val="es-ES"/>
        </w:rPr>
        <w:t xml:space="preserve"> puerta de salida que forma parte de las vías de evacuación y que cumple con las características definidas en los artículos 4.2.22. </w:t>
      </w:r>
      <w:proofErr w:type="gramStart"/>
      <w:r w:rsidRPr="00E3104E">
        <w:rPr>
          <w:rStyle w:val="nfasis"/>
          <w:rFonts w:ascii="Arial" w:hAnsi="Arial" w:cs="Arial"/>
          <w:i w:val="0"/>
          <w:lang w:val="es-ES"/>
        </w:rPr>
        <w:t>al</w:t>
      </w:r>
      <w:proofErr w:type="gramEnd"/>
      <w:r w:rsidRPr="00E3104E">
        <w:rPr>
          <w:rStyle w:val="nfasis"/>
          <w:rFonts w:ascii="Arial" w:hAnsi="Arial" w:cs="Arial"/>
          <w:i w:val="0"/>
          <w:lang w:val="es-ES"/>
        </w:rPr>
        <w:t xml:space="preserve"> 4.2.28. </w:t>
      </w:r>
      <w:proofErr w:type="gramStart"/>
      <w:r w:rsidRPr="00E3104E">
        <w:rPr>
          <w:rStyle w:val="nfasis"/>
          <w:rFonts w:ascii="Arial" w:hAnsi="Arial" w:cs="Arial"/>
          <w:i w:val="0"/>
          <w:lang w:val="es-ES"/>
        </w:rPr>
        <w:t>de</w:t>
      </w:r>
      <w:proofErr w:type="gramEnd"/>
      <w:r w:rsidRPr="00E3104E">
        <w:rPr>
          <w:rStyle w:val="nfasis"/>
          <w:rFonts w:ascii="Arial" w:hAnsi="Arial" w:cs="Arial"/>
          <w:i w:val="0"/>
          <w:lang w:val="es-ES"/>
        </w:rPr>
        <w:t xml:space="preserve"> esta Ordenanza.”</w:t>
      </w:r>
    </w:p>
    <w:p w14:paraId="72AC7EEB" w14:textId="77777777" w:rsidR="00EC4671" w:rsidRPr="00E3104E" w:rsidRDefault="00EC4671" w:rsidP="001106C6">
      <w:pPr>
        <w:autoSpaceDE w:val="0"/>
        <w:autoSpaceDN w:val="0"/>
        <w:adjustRightInd w:val="0"/>
        <w:ind w:left="3544"/>
        <w:jc w:val="both"/>
        <w:rPr>
          <w:rStyle w:val="nfasis"/>
          <w:rFonts w:ascii="Arial" w:hAnsi="Arial" w:cs="Arial"/>
          <w:i w:val="0"/>
        </w:rPr>
      </w:pPr>
    </w:p>
    <w:p w14:paraId="5E8DE2F9" w14:textId="1EE67CD4" w:rsidR="006B782C" w:rsidRPr="00E3104E" w:rsidRDefault="001106C6" w:rsidP="001106C6">
      <w:pPr>
        <w:spacing w:line="276" w:lineRule="auto"/>
        <w:ind w:left="3544" w:right="51" w:hanging="709"/>
        <w:jc w:val="both"/>
        <w:rPr>
          <w:rStyle w:val="nfasis"/>
          <w:rFonts w:ascii="Arial" w:hAnsi="Arial" w:cs="Arial"/>
          <w:i w:val="0"/>
        </w:rPr>
      </w:pPr>
      <w:r w:rsidRPr="00E3104E">
        <w:rPr>
          <w:rStyle w:val="nfasis"/>
          <w:rFonts w:ascii="Arial" w:hAnsi="Arial" w:cs="Arial"/>
          <w:i w:val="0"/>
        </w:rPr>
        <w:t>1.</w:t>
      </w:r>
      <w:r w:rsidR="005E0F10">
        <w:rPr>
          <w:rStyle w:val="nfasis"/>
          <w:rFonts w:ascii="Arial" w:hAnsi="Arial" w:cs="Arial"/>
          <w:i w:val="0"/>
        </w:rPr>
        <w:t>4</w:t>
      </w:r>
      <w:r w:rsidRPr="00E3104E">
        <w:rPr>
          <w:rStyle w:val="nfasis"/>
          <w:rFonts w:ascii="Arial" w:hAnsi="Arial" w:cs="Arial"/>
          <w:i w:val="0"/>
        </w:rPr>
        <w:tab/>
      </w:r>
      <w:r w:rsidR="006B782C" w:rsidRPr="00E3104E">
        <w:rPr>
          <w:rStyle w:val="nfasis"/>
          <w:rFonts w:ascii="Arial" w:hAnsi="Arial" w:cs="Arial"/>
          <w:i w:val="0"/>
        </w:rPr>
        <w:t>Elimín</w:t>
      </w:r>
      <w:r w:rsidR="00B46DFF" w:rsidRPr="00E3104E">
        <w:rPr>
          <w:rStyle w:val="nfasis"/>
          <w:rFonts w:ascii="Arial" w:hAnsi="Arial" w:cs="Arial"/>
          <w:i w:val="0"/>
        </w:rPr>
        <w:t>a</w:t>
      </w:r>
      <w:r w:rsidR="0062715A" w:rsidRPr="00E3104E">
        <w:rPr>
          <w:rStyle w:val="nfasis"/>
          <w:rFonts w:ascii="Arial" w:hAnsi="Arial" w:cs="Arial"/>
          <w:i w:val="0"/>
        </w:rPr>
        <w:t>n</w:t>
      </w:r>
      <w:r w:rsidR="006B782C" w:rsidRPr="00E3104E">
        <w:rPr>
          <w:rStyle w:val="nfasis"/>
          <w:rFonts w:ascii="Arial" w:hAnsi="Arial" w:cs="Arial"/>
          <w:i w:val="0"/>
        </w:rPr>
        <w:t xml:space="preserve">se los siguientes </w:t>
      </w:r>
      <w:r w:rsidRPr="00E3104E">
        <w:rPr>
          <w:rStyle w:val="nfasis"/>
          <w:rFonts w:ascii="Arial" w:hAnsi="Arial" w:cs="Arial"/>
          <w:i w:val="0"/>
        </w:rPr>
        <w:t xml:space="preserve">vocablos </w:t>
      </w:r>
      <w:r w:rsidR="00556A81">
        <w:rPr>
          <w:rStyle w:val="nfasis"/>
          <w:rFonts w:ascii="Arial" w:hAnsi="Arial" w:cs="Arial"/>
          <w:i w:val="0"/>
        </w:rPr>
        <w:t xml:space="preserve">y sus definiciones: </w:t>
      </w:r>
      <w:r w:rsidRPr="00E3104E">
        <w:rPr>
          <w:rStyle w:val="nfasis"/>
          <w:rFonts w:ascii="Arial" w:hAnsi="Arial" w:cs="Arial"/>
          <w:i w:val="0"/>
        </w:rPr>
        <w:t>“Elementos de construcción no combustibles” y “Muro de separación”</w:t>
      </w:r>
      <w:r w:rsidR="005E0F10">
        <w:rPr>
          <w:rStyle w:val="nfasis"/>
          <w:rFonts w:ascii="Arial" w:hAnsi="Arial" w:cs="Arial"/>
          <w:i w:val="0"/>
        </w:rPr>
        <w:t>.</w:t>
      </w:r>
    </w:p>
    <w:p w14:paraId="04494FFD" w14:textId="77777777" w:rsidR="001106C6" w:rsidRPr="00E3104E" w:rsidRDefault="001106C6" w:rsidP="001106C6">
      <w:pPr>
        <w:spacing w:line="276" w:lineRule="auto"/>
        <w:ind w:left="3544" w:right="51" w:hanging="709"/>
        <w:jc w:val="both"/>
        <w:rPr>
          <w:rStyle w:val="nfasis"/>
          <w:rFonts w:ascii="Arial" w:hAnsi="Arial" w:cs="Arial"/>
          <w:i w:val="0"/>
        </w:rPr>
      </w:pPr>
    </w:p>
    <w:p w14:paraId="0B8E551C" w14:textId="39C38F7B" w:rsidR="00315518" w:rsidRPr="00E3104E" w:rsidRDefault="006A7D5A" w:rsidP="00315518">
      <w:pPr>
        <w:pStyle w:val="Prrafodelista"/>
        <w:numPr>
          <w:ilvl w:val="0"/>
          <w:numId w:val="2"/>
        </w:numPr>
        <w:ind w:left="3544" w:hanging="709"/>
        <w:jc w:val="both"/>
        <w:rPr>
          <w:rFonts w:ascii="Arial" w:hAnsi="Arial" w:cs="Arial"/>
          <w:iCs/>
        </w:rPr>
      </w:pPr>
      <w:r w:rsidRPr="00E3104E">
        <w:rPr>
          <w:rFonts w:ascii="Arial" w:hAnsi="Arial" w:cs="Arial"/>
          <w:iCs/>
        </w:rPr>
        <w:t>Reemplázase</w:t>
      </w:r>
      <w:r w:rsidR="00A47A78" w:rsidRPr="00E3104E">
        <w:rPr>
          <w:rFonts w:ascii="Arial" w:hAnsi="Arial" w:cs="Arial"/>
        </w:rPr>
        <w:t xml:space="preserve"> </w:t>
      </w:r>
      <w:r w:rsidR="00757356" w:rsidRPr="00E3104E">
        <w:rPr>
          <w:rFonts w:ascii="Arial" w:hAnsi="Arial" w:cs="Arial"/>
        </w:rPr>
        <w:t xml:space="preserve">en </w:t>
      </w:r>
      <w:r w:rsidR="00315518" w:rsidRPr="00E3104E">
        <w:rPr>
          <w:rFonts w:ascii="Arial" w:hAnsi="Arial" w:cs="Arial"/>
          <w:iCs/>
        </w:rPr>
        <w:t xml:space="preserve">el inciso primero del artículo 2.1.38., la </w:t>
      </w:r>
      <w:r w:rsidR="008C09C3" w:rsidRPr="00E3104E">
        <w:rPr>
          <w:rFonts w:ascii="Arial" w:hAnsi="Arial" w:cs="Arial"/>
          <w:iCs/>
        </w:rPr>
        <w:t>frase:</w:t>
      </w:r>
      <w:r w:rsidR="00315518" w:rsidRPr="00E3104E">
        <w:rPr>
          <w:rFonts w:ascii="Arial" w:hAnsi="Arial" w:cs="Arial"/>
          <w:iCs/>
        </w:rPr>
        <w:t xml:space="preserve"> “</w:t>
      </w:r>
      <w:r w:rsidR="00315518" w:rsidRPr="00E3104E">
        <w:rPr>
          <w:rFonts w:ascii="Arial" w:hAnsi="Arial" w:cs="Arial"/>
        </w:rPr>
        <w:t xml:space="preserve">que señale las condiciones contempladas para resguardar a los ocupantes” por la </w:t>
      </w:r>
      <w:r w:rsidR="00315518" w:rsidRPr="00E3104E">
        <w:rPr>
          <w:rFonts w:ascii="Arial" w:hAnsi="Arial" w:cs="Arial"/>
          <w:iCs/>
        </w:rPr>
        <w:t>siguiente: “</w:t>
      </w:r>
      <w:r w:rsidR="00315518" w:rsidRPr="00E3104E">
        <w:rPr>
          <w:rFonts w:ascii="Arial" w:hAnsi="Arial" w:cs="Arial"/>
        </w:rPr>
        <w:t xml:space="preserve">en el que se acredite </w:t>
      </w:r>
      <w:r w:rsidR="00844CBB">
        <w:rPr>
          <w:rFonts w:ascii="Arial" w:hAnsi="Arial" w:cs="Arial"/>
        </w:rPr>
        <w:t xml:space="preserve">cómo, de manera alternativa, se asegura la evacuación de los ocupantes de la respectiva edificación </w:t>
      </w:r>
      <w:r w:rsidR="00315518" w:rsidRPr="00E3104E">
        <w:rPr>
          <w:rFonts w:ascii="Arial" w:hAnsi="Arial" w:cs="Arial"/>
        </w:rPr>
        <w:t xml:space="preserve">y </w:t>
      </w:r>
      <w:r w:rsidR="00844CBB">
        <w:rPr>
          <w:rFonts w:ascii="Arial" w:hAnsi="Arial" w:cs="Arial"/>
        </w:rPr>
        <w:t>se cumplen los objetivos de señalados en el artículo 4.3.1. de esta Ordenanza.”</w:t>
      </w:r>
    </w:p>
    <w:p w14:paraId="6E63CF7D" w14:textId="77777777" w:rsidR="00315518" w:rsidRPr="00E3104E" w:rsidRDefault="00315518" w:rsidP="00315518">
      <w:pPr>
        <w:ind w:left="2835" w:firstLine="1418"/>
        <w:jc w:val="both"/>
        <w:rPr>
          <w:rFonts w:ascii="Arial" w:hAnsi="Arial" w:cs="Arial"/>
          <w:lang w:val="es-ES"/>
        </w:rPr>
      </w:pPr>
    </w:p>
    <w:p w14:paraId="061BD0B8" w14:textId="77777777" w:rsidR="00730DDD" w:rsidRPr="00E3104E" w:rsidRDefault="00341D4C" w:rsidP="00F671F1">
      <w:pPr>
        <w:pStyle w:val="Prrafodelista"/>
        <w:numPr>
          <w:ilvl w:val="0"/>
          <w:numId w:val="2"/>
        </w:numPr>
        <w:ind w:left="3544" w:hanging="709"/>
        <w:jc w:val="both"/>
        <w:rPr>
          <w:rFonts w:ascii="Arial" w:hAnsi="Arial" w:cs="Arial"/>
        </w:rPr>
      </w:pPr>
      <w:r w:rsidRPr="00E3104E">
        <w:rPr>
          <w:rFonts w:ascii="Arial" w:hAnsi="Arial" w:cs="Arial"/>
          <w:iCs/>
        </w:rPr>
        <w:t>Reemplázase</w:t>
      </w:r>
      <w:r w:rsidRPr="00E3104E">
        <w:rPr>
          <w:rFonts w:ascii="Arial" w:hAnsi="Arial" w:cs="Arial"/>
        </w:rPr>
        <w:t xml:space="preserve"> </w:t>
      </w:r>
      <w:r w:rsidR="002D65E1" w:rsidRPr="00E3104E">
        <w:rPr>
          <w:rFonts w:ascii="Arial" w:hAnsi="Arial" w:cs="Arial"/>
        </w:rPr>
        <w:t xml:space="preserve">el artículo </w:t>
      </w:r>
      <w:r w:rsidRPr="00E3104E">
        <w:rPr>
          <w:rFonts w:ascii="Arial" w:hAnsi="Arial" w:cs="Arial"/>
        </w:rPr>
        <w:t>4.</w:t>
      </w:r>
      <w:r w:rsidR="002D65E1" w:rsidRPr="00E3104E">
        <w:rPr>
          <w:rFonts w:ascii="Arial" w:hAnsi="Arial" w:cs="Arial"/>
        </w:rPr>
        <w:t>3</w:t>
      </w:r>
      <w:r w:rsidRPr="00E3104E">
        <w:rPr>
          <w:rFonts w:ascii="Arial" w:hAnsi="Arial" w:cs="Arial"/>
        </w:rPr>
        <w:t>.1</w:t>
      </w:r>
      <w:r w:rsidR="002D65E1" w:rsidRPr="00E3104E">
        <w:rPr>
          <w:rFonts w:ascii="Arial" w:hAnsi="Arial" w:cs="Arial"/>
        </w:rPr>
        <w:t>.</w:t>
      </w:r>
      <w:r w:rsidR="00730DDD" w:rsidRPr="00E3104E">
        <w:rPr>
          <w:rFonts w:ascii="Arial" w:hAnsi="Arial" w:cs="Arial"/>
        </w:rPr>
        <w:t xml:space="preserve">, </w:t>
      </w:r>
      <w:r w:rsidRPr="00E3104E">
        <w:rPr>
          <w:rFonts w:ascii="Arial" w:hAnsi="Arial" w:cs="Arial"/>
        </w:rPr>
        <w:t xml:space="preserve">por </w:t>
      </w:r>
      <w:r w:rsidR="002D65E1" w:rsidRPr="00E3104E">
        <w:rPr>
          <w:rFonts w:ascii="Arial" w:hAnsi="Arial" w:cs="Arial"/>
        </w:rPr>
        <w:t>el si</w:t>
      </w:r>
      <w:r w:rsidRPr="00E3104E">
        <w:rPr>
          <w:rFonts w:ascii="Arial" w:hAnsi="Arial" w:cs="Arial"/>
        </w:rPr>
        <w:t>guiente</w:t>
      </w:r>
      <w:r w:rsidR="00730DDD" w:rsidRPr="00E3104E">
        <w:rPr>
          <w:rFonts w:ascii="Arial" w:hAnsi="Arial" w:cs="Arial"/>
        </w:rPr>
        <w:t>:</w:t>
      </w:r>
    </w:p>
    <w:p w14:paraId="7422E24E" w14:textId="77777777" w:rsidR="004C15B4" w:rsidRPr="00E3104E" w:rsidRDefault="004C15B4" w:rsidP="00851604">
      <w:pPr>
        <w:suppressAutoHyphens/>
        <w:ind w:left="3544" w:hanging="709"/>
        <w:jc w:val="both"/>
        <w:rPr>
          <w:rStyle w:val="nfasis"/>
          <w:rFonts w:ascii="Arial" w:hAnsi="Arial" w:cs="Arial"/>
          <w:b/>
          <w:i w:val="0"/>
        </w:rPr>
      </w:pPr>
    </w:p>
    <w:p w14:paraId="7950C4C4" w14:textId="1E642712" w:rsidR="00341D4C" w:rsidRPr="00E3104E" w:rsidRDefault="00341D4C" w:rsidP="00341D4C">
      <w:pPr>
        <w:suppressAutoHyphens/>
        <w:ind w:left="2835"/>
        <w:jc w:val="both"/>
        <w:rPr>
          <w:rFonts w:ascii="Arial" w:hAnsi="Arial" w:cs="Arial"/>
        </w:rPr>
      </w:pPr>
      <w:r w:rsidRPr="00E3104E">
        <w:rPr>
          <w:rFonts w:ascii="Arial" w:hAnsi="Arial" w:cs="Arial"/>
          <w:b/>
        </w:rPr>
        <w:t>“Artículo 4.3.1.</w:t>
      </w:r>
      <w:r w:rsidRPr="00E3104E">
        <w:rPr>
          <w:rFonts w:ascii="Arial" w:hAnsi="Arial" w:cs="Arial"/>
        </w:rPr>
        <w:t xml:space="preserve"> Las disposiciones contenidas en el presente Capítulo persiguen, como objetivo</w:t>
      </w:r>
      <w:r w:rsidR="00844CBB">
        <w:rPr>
          <w:rFonts w:ascii="Arial" w:hAnsi="Arial" w:cs="Arial"/>
        </w:rPr>
        <w:t>s</w:t>
      </w:r>
      <w:r w:rsidRPr="00E3104E">
        <w:rPr>
          <w:rFonts w:ascii="Arial" w:hAnsi="Arial" w:cs="Arial"/>
        </w:rPr>
        <w:t xml:space="preserve"> fundamental</w:t>
      </w:r>
      <w:r w:rsidR="00844CBB">
        <w:rPr>
          <w:rFonts w:ascii="Arial" w:hAnsi="Arial" w:cs="Arial"/>
        </w:rPr>
        <w:t>es</w:t>
      </w:r>
      <w:r w:rsidRPr="00E3104E">
        <w:rPr>
          <w:rFonts w:ascii="Arial" w:hAnsi="Arial" w:cs="Arial"/>
        </w:rPr>
        <w:t>, que el diseño de los edificios asegure que se cumplan las siguientes condiciones</w:t>
      </w:r>
      <w:r w:rsidR="005737F9">
        <w:rPr>
          <w:rFonts w:ascii="Arial" w:hAnsi="Arial" w:cs="Arial"/>
        </w:rPr>
        <w:t>:</w:t>
      </w:r>
    </w:p>
    <w:p w14:paraId="2A998BEA" w14:textId="77777777" w:rsidR="00341D4C" w:rsidRPr="00E3104E" w:rsidRDefault="00341D4C" w:rsidP="00341D4C">
      <w:pPr>
        <w:suppressAutoHyphens/>
        <w:ind w:left="3544" w:hanging="709"/>
        <w:jc w:val="both"/>
        <w:rPr>
          <w:rFonts w:ascii="Arial" w:hAnsi="Arial" w:cs="Arial"/>
        </w:rPr>
      </w:pPr>
      <w:r w:rsidRPr="00E3104E">
        <w:rPr>
          <w:rFonts w:ascii="Arial" w:hAnsi="Arial" w:cs="Arial"/>
        </w:rPr>
        <w:tab/>
      </w:r>
    </w:p>
    <w:p w14:paraId="5F995B76" w14:textId="77777777" w:rsidR="00341D4C" w:rsidRPr="00E3104E" w:rsidRDefault="00341D4C" w:rsidP="00610AAE">
      <w:pPr>
        <w:suppressAutoHyphens/>
        <w:spacing w:before="120" w:after="120"/>
        <w:ind w:left="3544" w:hanging="709"/>
        <w:jc w:val="both"/>
        <w:rPr>
          <w:rFonts w:ascii="Arial" w:hAnsi="Arial" w:cs="Arial"/>
        </w:rPr>
      </w:pPr>
      <w:r w:rsidRPr="00E3104E">
        <w:rPr>
          <w:rFonts w:ascii="Arial" w:hAnsi="Arial" w:cs="Arial"/>
        </w:rPr>
        <w:t xml:space="preserve">- </w:t>
      </w:r>
      <w:r w:rsidRPr="00E3104E">
        <w:rPr>
          <w:rFonts w:ascii="Arial" w:hAnsi="Arial" w:cs="Arial"/>
        </w:rPr>
        <w:tab/>
        <w:t>Que se facilite la evacuación de los</w:t>
      </w:r>
      <w:r w:rsidR="00610AAE" w:rsidRPr="00E3104E">
        <w:rPr>
          <w:rFonts w:ascii="Arial" w:hAnsi="Arial" w:cs="Arial"/>
        </w:rPr>
        <w:t xml:space="preserve"> ocupantes de los edificios en </w:t>
      </w:r>
      <w:r w:rsidRPr="00E3104E">
        <w:rPr>
          <w:rFonts w:ascii="Arial" w:hAnsi="Arial" w:cs="Arial"/>
        </w:rPr>
        <w:t>caso de incendio.</w:t>
      </w:r>
    </w:p>
    <w:p w14:paraId="19569456" w14:textId="77777777" w:rsidR="00341D4C" w:rsidRPr="00E3104E" w:rsidRDefault="00341D4C" w:rsidP="00610AAE">
      <w:pPr>
        <w:suppressAutoHyphens/>
        <w:spacing w:before="120" w:after="120"/>
        <w:ind w:left="3544" w:hanging="709"/>
        <w:jc w:val="both"/>
        <w:rPr>
          <w:rFonts w:ascii="Arial" w:hAnsi="Arial" w:cs="Arial"/>
        </w:rPr>
      </w:pPr>
      <w:r w:rsidRPr="00E3104E">
        <w:rPr>
          <w:rFonts w:ascii="Arial" w:hAnsi="Arial" w:cs="Arial"/>
        </w:rPr>
        <w:lastRenderedPageBreak/>
        <w:t xml:space="preserve">- </w:t>
      </w:r>
      <w:r w:rsidRPr="00E3104E">
        <w:rPr>
          <w:rFonts w:ascii="Arial" w:hAnsi="Arial" w:cs="Arial"/>
        </w:rPr>
        <w:tab/>
        <w:t>Que se reduzca al mínimo, en cada edificio, el riesgo de incendio.</w:t>
      </w:r>
    </w:p>
    <w:p w14:paraId="2985723F" w14:textId="77777777" w:rsidR="00341D4C" w:rsidRPr="00E3104E" w:rsidRDefault="00341D4C" w:rsidP="00610AAE">
      <w:pPr>
        <w:suppressAutoHyphens/>
        <w:spacing w:before="120" w:after="120"/>
        <w:ind w:left="3544" w:hanging="709"/>
        <w:jc w:val="both"/>
        <w:rPr>
          <w:rFonts w:ascii="Arial" w:hAnsi="Arial" w:cs="Arial"/>
        </w:rPr>
      </w:pPr>
      <w:r w:rsidRPr="00E3104E">
        <w:rPr>
          <w:rFonts w:ascii="Arial" w:hAnsi="Arial" w:cs="Arial"/>
        </w:rPr>
        <w:t xml:space="preserve">- </w:t>
      </w:r>
      <w:r w:rsidRPr="00E3104E">
        <w:rPr>
          <w:rFonts w:ascii="Arial" w:hAnsi="Arial" w:cs="Arial"/>
        </w:rPr>
        <w:tab/>
        <w:t>Que se evite la propagación del fuego, tanto al resto del edificio como desde un edificio a otro.</w:t>
      </w:r>
    </w:p>
    <w:p w14:paraId="7F7CADE7" w14:textId="77777777" w:rsidR="00341D4C" w:rsidRPr="00E3104E" w:rsidRDefault="00341D4C" w:rsidP="00610AAE">
      <w:pPr>
        <w:suppressAutoHyphens/>
        <w:spacing w:before="120" w:after="120"/>
        <w:ind w:left="3544" w:hanging="709"/>
        <w:jc w:val="both"/>
        <w:rPr>
          <w:rFonts w:ascii="Arial" w:hAnsi="Arial" w:cs="Arial"/>
        </w:rPr>
      </w:pPr>
      <w:r w:rsidRPr="00E3104E">
        <w:rPr>
          <w:rFonts w:ascii="Arial" w:hAnsi="Arial" w:cs="Arial"/>
        </w:rPr>
        <w:t xml:space="preserve">-  </w:t>
      </w:r>
      <w:r w:rsidRPr="00E3104E">
        <w:rPr>
          <w:rFonts w:ascii="Arial" w:hAnsi="Arial" w:cs="Arial"/>
        </w:rPr>
        <w:tab/>
        <w:t>Que se facilite la extinción de los incendios.</w:t>
      </w:r>
    </w:p>
    <w:p w14:paraId="6D288102" w14:textId="77777777" w:rsidR="00341D4C" w:rsidRPr="00E3104E" w:rsidRDefault="00341D4C" w:rsidP="00610AAE">
      <w:pPr>
        <w:suppressAutoHyphens/>
        <w:ind w:left="2835"/>
        <w:jc w:val="both"/>
        <w:rPr>
          <w:rFonts w:ascii="Arial" w:hAnsi="Arial" w:cs="Arial"/>
        </w:rPr>
      </w:pPr>
    </w:p>
    <w:p w14:paraId="45EA20F0" w14:textId="033B98A9" w:rsidR="00341D4C" w:rsidRPr="00E3104E" w:rsidRDefault="00341D4C" w:rsidP="00610AAE">
      <w:pPr>
        <w:suppressAutoHyphens/>
        <w:ind w:left="2835" w:firstLine="1418"/>
        <w:jc w:val="both"/>
        <w:rPr>
          <w:rFonts w:ascii="Arial" w:hAnsi="Arial" w:cs="Arial"/>
        </w:rPr>
      </w:pPr>
      <w:r w:rsidRPr="00E3104E">
        <w:rPr>
          <w:rFonts w:ascii="Arial" w:hAnsi="Arial" w:cs="Arial"/>
        </w:rPr>
        <w:t xml:space="preserve">Para lograr los objetivos señalados en el inciso anterior, toda edificación deberá cumplir, según su destino, con las normas mínimas de seguridad contra incendio contenidas en el presente Capítulo, como asimismo, con las protecciones pasivas y/o activas contra incendio que esta Ordenanza señale, </w:t>
      </w:r>
      <w:r w:rsidR="000F5D47">
        <w:rPr>
          <w:rFonts w:ascii="Arial" w:hAnsi="Arial" w:cs="Arial"/>
        </w:rPr>
        <w:t>sin perjuicio de</w:t>
      </w:r>
      <w:r w:rsidR="000F5D47" w:rsidRPr="00E3104E">
        <w:rPr>
          <w:rFonts w:ascii="Arial" w:hAnsi="Arial" w:cs="Arial"/>
        </w:rPr>
        <w:t xml:space="preserve"> </w:t>
      </w:r>
      <w:r w:rsidRPr="00E3104E">
        <w:rPr>
          <w:rFonts w:ascii="Arial" w:hAnsi="Arial" w:cs="Arial"/>
        </w:rPr>
        <w:t>las demás disposiciones sobre la materia contenidas en la presente Ordenanza.</w:t>
      </w:r>
    </w:p>
    <w:p w14:paraId="41FE70BA" w14:textId="77777777" w:rsidR="00341D4C" w:rsidRPr="00E3104E" w:rsidRDefault="00341D4C" w:rsidP="00341D4C">
      <w:pPr>
        <w:suppressAutoHyphens/>
        <w:ind w:left="3544" w:hanging="709"/>
        <w:jc w:val="both"/>
        <w:rPr>
          <w:rFonts w:ascii="Arial" w:hAnsi="Arial" w:cs="Arial"/>
        </w:rPr>
      </w:pPr>
    </w:p>
    <w:p w14:paraId="59376BBB" w14:textId="205C4AF0" w:rsidR="00341D4C" w:rsidRPr="00E3104E" w:rsidRDefault="00341D4C" w:rsidP="00610AAE">
      <w:pPr>
        <w:suppressAutoHyphens/>
        <w:ind w:left="2835" w:firstLine="1418"/>
        <w:jc w:val="both"/>
        <w:rPr>
          <w:rFonts w:ascii="Arial" w:hAnsi="Arial" w:cs="Arial"/>
        </w:rPr>
      </w:pPr>
      <w:r w:rsidRPr="00E3104E">
        <w:rPr>
          <w:rFonts w:ascii="Arial" w:hAnsi="Arial" w:cs="Arial"/>
        </w:rPr>
        <w:t>Para estos efectos, estos dos tipos de protección se entenderán de la siguiente manera:</w:t>
      </w:r>
    </w:p>
    <w:p w14:paraId="3E2CCECF" w14:textId="77777777" w:rsidR="00341D4C" w:rsidRPr="00E3104E" w:rsidRDefault="00341D4C" w:rsidP="00341D4C">
      <w:pPr>
        <w:suppressAutoHyphens/>
        <w:ind w:left="3544" w:hanging="709"/>
        <w:jc w:val="both"/>
        <w:rPr>
          <w:rFonts w:ascii="Arial" w:hAnsi="Arial" w:cs="Arial"/>
        </w:rPr>
      </w:pPr>
    </w:p>
    <w:p w14:paraId="5806A7ED" w14:textId="76563C5C" w:rsidR="00341D4C" w:rsidRPr="00E3104E" w:rsidRDefault="00341D4C" w:rsidP="00341D4C">
      <w:pPr>
        <w:suppressAutoHyphens/>
        <w:ind w:left="3544" w:hanging="709"/>
        <w:jc w:val="both"/>
        <w:rPr>
          <w:rFonts w:ascii="Arial" w:hAnsi="Arial" w:cs="Arial"/>
        </w:rPr>
      </w:pPr>
      <w:r w:rsidRPr="00E3104E">
        <w:rPr>
          <w:rFonts w:ascii="Arial" w:hAnsi="Arial" w:cs="Arial"/>
        </w:rPr>
        <w:t>1.</w:t>
      </w:r>
      <w:r w:rsidRPr="00E3104E">
        <w:rPr>
          <w:rFonts w:ascii="Arial" w:hAnsi="Arial" w:cs="Arial"/>
        </w:rPr>
        <w:tab/>
        <w:t>Protección pasiva contra incendio: La que se basa en elementos de construcción que por sus condiciones físicas protege durante un cierto tiempo, determinadas áreas de un edificio de los efectos del fuego, retardando su acción y permitiendo en esa forma, la evacuación de sus ocupantes antes del eventual colapso de la estructura y dando, además, tiempo para la llegada</w:t>
      </w:r>
      <w:r w:rsidR="00D1171A">
        <w:rPr>
          <w:rFonts w:ascii="Arial" w:hAnsi="Arial" w:cs="Arial"/>
        </w:rPr>
        <w:t>,</w:t>
      </w:r>
      <w:r w:rsidR="00321702">
        <w:rPr>
          <w:rFonts w:ascii="Arial" w:hAnsi="Arial" w:cs="Arial"/>
        </w:rPr>
        <w:t xml:space="preserve"> y el</w:t>
      </w:r>
      <w:r w:rsidRPr="00E3104E">
        <w:rPr>
          <w:rFonts w:ascii="Arial" w:hAnsi="Arial" w:cs="Arial"/>
        </w:rPr>
        <w:t xml:space="preserve"> acci</w:t>
      </w:r>
      <w:r w:rsidR="00D1171A">
        <w:rPr>
          <w:rFonts w:ascii="Arial" w:hAnsi="Arial" w:cs="Arial"/>
        </w:rPr>
        <w:t>o</w:t>
      </w:r>
      <w:r w:rsidRPr="00E3104E">
        <w:rPr>
          <w:rFonts w:ascii="Arial" w:hAnsi="Arial" w:cs="Arial"/>
        </w:rPr>
        <w:t>n</w:t>
      </w:r>
      <w:r w:rsidR="00D1171A">
        <w:rPr>
          <w:rFonts w:ascii="Arial" w:hAnsi="Arial" w:cs="Arial"/>
        </w:rPr>
        <w:t>ar</w:t>
      </w:r>
      <w:r w:rsidRPr="00E3104E">
        <w:rPr>
          <w:rFonts w:ascii="Arial" w:hAnsi="Arial" w:cs="Arial"/>
        </w:rPr>
        <w:t xml:space="preserve"> de bomberos. Los elementos de construcción o sus revestimientos pueden ser de materiales no combustibles, con capacidad propia de aislación o por efecto intumescente o </w:t>
      </w:r>
      <w:proofErr w:type="spellStart"/>
      <w:r w:rsidRPr="00E3104E">
        <w:rPr>
          <w:rFonts w:ascii="Arial" w:hAnsi="Arial" w:cs="Arial"/>
        </w:rPr>
        <w:t>sublimante</w:t>
      </w:r>
      <w:proofErr w:type="spellEnd"/>
      <w:r w:rsidRPr="00E3104E">
        <w:rPr>
          <w:rFonts w:ascii="Arial" w:hAnsi="Arial" w:cs="Arial"/>
        </w:rPr>
        <w:t xml:space="preserve"> frente a la acción del fuego.</w:t>
      </w:r>
    </w:p>
    <w:p w14:paraId="126508F1" w14:textId="77777777" w:rsidR="00341D4C" w:rsidRPr="00E3104E" w:rsidRDefault="00341D4C" w:rsidP="00341D4C">
      <w:pPr>
        <w:suppressAutoHyphens/>
        <w:ind w:left="3544" w:hanging="709"/>
        <w:jc w:val="both"/>
        <w:rPr>
          <w:rFonts w:ascii="Arial" w:hAnsi="Arial" w:cs="Arial"/>
        </w:rPr>
      </w:pPr>
    </w:p>
    <w:p w14:paraId="4914B0DC" w14:textId="42DD99FB" w:rsidR="00341D4C" w:rsidRPr="00E3104E" w:rsidRDefault="00341D4C" w:rsidP="00341D4C">
      <w:pPr>
        <w:suppressAutoHyphens/>
        <w:ind w:left="3544" w:hanging="709"/>
        <w:jc w:val="both"/>
        <w:rPr>
          <w:rFonts w:ascii="Arial" w:hAnsi="Arial" w:cs="Arial"/>
        </w:rPr>
      </w:pPr>
      <w:r w:rsidRPr="00E3104E">
        <w:rPr>
          <w:rFonts w:ascii="Arial" w:hAnsi="Arial" w:cs="Arial"/>
        </w:rPr>
        <w:t>2.</w:t>
      </w:r>
      <w:r w:rsidRPr="00E3104E">
        <w:rPr>
          <w:rFonts w:ascii="Arial" w:hAnsi="Arial" w:cs="Arial"/>
        </w:rPr>
        <w:tab/>
        <w:t xml:space="preserve">Protección activa contra incendio: La compuesta por un sistema de detección, alarma y/o extinción. </w:t>
      </w:r>
      <w:r w:rsidR="00A939A0">
        <w:rPr>
          <w:rFonts w:ascii="Arial" w:hAnsi="Arial" w:cs="Arial"/>
        </w:rPr>
        <w:t xml:space="preserve">El sistema </w:t>
      </w:r>
      <w:r w:rsidR="000F5D47">
        <w:rPr>
          <w:rFonts w:ascii="Arial" w:hAnsi="Arial" w:cs="Arial"/>
        </w:rPr>
        <w:t xml:space="preserve">de </w:t>
      </w:r>
      <w:r w:rsidRPr="00E3104E">
        <w:rPr>
          <w:rFonts w:ascii="Arial" w:hAnsi="Arial" w:cs="Arial"/>
        </w:rPr>
        <w:t>detección será mediante sensores o detectores</w:t>
      </w:r>
      <w:r w:rsidR="00A939A0">
        <w:rPr>
          <w:rFonts w:ascii="Arial" w:hAnsi="Arial" w:cs="Arial"/>
        </w:rPr>
        <w:t xml:space="preserve"> que podrán estar interconectados</w:t>
      </w:r>
      <w:r w:rsidRPr="00E3104E">
        <w:rPr>
          <w:rFonts w:ascii="Arial" w:hAnsi="Arial" w:cs="Arial"/>
        </w:rPr>
        <w:t xml:space="preserve">. </w:t>
      </w:r>
      <w:r w:rsidR="00A939A0">
        <w:rPr>
          <w:rFonts w:ascii="Arial" w:hAnsi="Arial" w:cs="Arial"/>
        </w:rPr>
        <w:t xml:space="preserve">El sistema </w:t>
      </w:r>
      <w:r w:rsidR="000F5D47">
        <w:rPr>
          <w:rFonts w:ascii="Arial" w:hAnsi="Arial" w:cs="Arial"/>
        </w:rPr>
        <w:t xml:space="preserve">de </w:t>
      </w:r>
      <w:r w:rsidRPr="00E3104E">
        <w:rPr>
          <w:rFonts w:ascii="Arial" w:hAnsi="Arial" w:cs="Arial"/>
        </w:rPr>
        <w:t xml:space="preserve">alarma será mediante </w:t>
      </w:r>
      <w:r w:rsidR="00A939A0">
        <w:rPr>
          <w:rFonts w:ascii="Arial" w:hAnsi="Arial" w:cs="Arial"/>
        </w:rPr>
        <w:t xml:space="preserve">dispositivos que emitan señales audibles y visibles, que podrán estar interconectados, y </w:t>
      </w:r>
      <w:r w:rsidRPr="00E3104E">
        <w:rPr>
          <w:rFonts w:ascii="Arial" w:hAnsi="Arial" w:cs="Arial"/>
        </w:rPr>
        <w:t>que permita realizar la evacuación</w:t>
      </w:r>
      <w:r w:rsidR="00720774">
        <w:rPr>
          <w:rFonts w:ascii="Arial" w:hAnsi="Arial" w:cs="Arial"/>
        </w:rPr>
        <w:t xml:space="preserve"> oportuna</w:t>
      </w:r>
      <w:r w:rsidRPr="00E3104E">
        <w:rPr>
          <w:rFonts w:ascii="Arial" w:hAnsi="Arial" w:cs="Arial"/>
        </w:rPr>
        <w:t xml:space="preserve">. </w:t>
      </w:r>
      <w:r w:rsidR="00A939A0">
        <w:rPr>
          <w:rFonts w:ascii="Arial" w:hAnsi="Arial" w:cs="Arial"/>
        </w:rPr>
        <w:t>El sistema de</w:t>
      </w:r>
      <w:r w:rsidR="00A939A0" w:rsidRPr="00E3104E">
        <w:rPr>
          <w:rFonts w:ascii="Arial" w:hAnsi="Arial" w:cs="Arial"/>
        </w:rPr>
        <w:t xml:space="preserve"> </w:t>
      </w:r>
      <w:r w:rsidRPr="00E3104E">
        <w:rPr>
          <w:rFonts w:ascii="Arial" w:hAnsi="Arial" w:cs="Arial"/>
        </w:rPr>
        <w:t xml:space="preserve">extinción será mediante </w:t>
      </w:r>
      <w:r w:rsidR="00E36F10">
        <w:rPr>
          <w:rFonts w:ascii="Arial" w:hAnsi="Arial" w:cs="Arial"/>
        </w:rPr>
        <w:t xml:space="preserve">dispositivos que permitan la </w:t>
      </w:r>
      <w:r w:rsidRPr="00E3104E">
        <w:rPr>
          <w:rFonts w:ascii="Arial" w:hAnsi="Arial" w:cs="Arial"/>
        </w:rPr>
        <w:t xml:space="preserve">descarga de diversos agentes </w:t>
      </w:r>
      <w:r w:rsidR="00E36F10">
        <w:rPr>
          <w:rFonts w:ascii="Arial" w:hAnsi="Arial" w:cs="Arial"/>
        </w:rPr>
        <w:t xml:space="preserve">contra incendios, sea </w:t>
      </w:r>
      <w:r w:rsidRPr="00E3104E">
        <w:rPr>
          <w:rFonts w:ascii="Arial" w:hAnsi="Arial" w:cs="Arial"/>
        </w:rPr>
        <w:t>en forma manual o automática.</w:t>
      </w:r>
    </w:p>
    <w:p w14:paraId="39D1C150" w14:textId="77777777" w:rsidR="00341D4C" w:rsidRPr="00E3104E" w:rsidRDefault="00341D4C" w:rsidP="00341D4C">
      <w:pPr>
        <w:suppressAutoHyphens/>
        <w:ind w:left="3544" w:hanging="709"/>
        <w:jc w:val="both"/>
        <w:rPr>
          <w:rFonts w:ascii="Arial" w:hAnsi="Arial" w:cs="Arial"/>
        </w:rPr>
      </w:pPr>
    </w:p>
    <w:p w14:paraId="3EF1E84A" w14:textId="68542FA3" w:rsidR="000753D9" w:rsidRPr="00E3104E" w:rsidRDefault="00341D4C" w:rsidP="00610AAE">
      <w:pPr>
        <w:suppressAutoHyphens/>
        <w:ind w:left="2835" w:firstLine="1418"/>
        <w:jc w:val="both"/>
        <w:rPr>
          <w:rFonts w:ascii="Arial" w:hAnsi="Arial" w:cs="Arial"/>
          <w:iCs/>
        </w:rPr>
      </w:pPr>
      <w:r w:rsidRPr="00E3104E">
        <w:rPr>
          <w:rFonts w:ascii="Arial" w:hAnsi="Arial" w:cs="Arial"/>
        </w:rPr>
        <w:t xml:space="preserve">Sin perjuicio de lo anterior, los proyectos de rehabilitación de inmuebles podrán exceptuarse de las normas mínimas del inciso segundo de este artículo, en la medida que cuenten con </w:t>
      </w:r>
      <w:r w:rsidR="00D1171A">
        <w:rPr>
          <w:rFonts w:ascii="Arial" w:hAnsi="Arial" w:cs="Arial"/>
        </w:rPr>
        <w:t xml:space="preserve">un </w:t>
      </w:r>
      <w:r w:rsidRPr="00E3104E">
        <w:rPr>
          <w:rFonts w:ascii="Arial" w:hAnsi="Arial" w:cs="Arial"/>
        </w:rPr>
        <w:t xml:space="preserve">Estudio de Seguridad en el que se acredite </w:t>
      </w:r>
      <w:r w:rsidR="00720774" w:rsidRPr="00720774">
        <w:rPr>
          <w:rFonts w:ascii="Arial" w:hAnsi="Arial" w:cs="Arial"/>
        </w:rPr>
        <w:t xml:space="preserve">cómo, de manera alternativa, se asegure la evacuación de los ocupantes y se cumplen </w:t>
      </w:r>
      <w:r w:rsidRPr="00E3104E">
        <w:rPr>
          <w:rFonts w:ascii="Arial" w:hAnsi="Arial" w:cs="Arial"/>
        </w:rPr>
        <w:t xml:space="preserve">los objetivos señalados en el inciso </w:t>
      </w:r>
      <w:r w:rsidR="00610AAE" w:rsidRPr="00E3104E">
        <w:rPr>
          <w:rFonts w:ascii="Arial" w:hAnsi="Arial" w:cs="Arial"/>
        </w:rPr>
        <w:t>primero de este artículo.”</w:t>
      </w:r>
    </w:p>
    <w:p w14:paraId="61692AA2" w14:textId="77777777" w:rsidR="0062715A" w:rsidRPr="00E3104E" w:rsidRDefault="0062715A" w:rsidP="00851604">
      <w:pPr>
        <w:suppressAutoHyphens/>
        <w:ind w:left="3544" w:hanging="709"/>
        <w:jc w:val="both"/>
        <w:rPr>
          <w:rStyle w:val="nfasis"/>
          <w:rFonts w:ascii="Arial" w:hAnsi="Arial" w:cs="Arial"/>
          <w:i w:val="0"/>
        </w:rPr>
      </w:pPr>
    </w:p>
    <w:p w14:paraId="1A957B32" w14:textId="77777777" w:rsidR="00730DDD" w:rsidRPr="00E3104E" w:rsidRDefault="00E86D19" w:rsidP="00F671F1">
      <w:pPr>
        <w:pStyle w:val="Prrafodelista"/>
        <w:numPr>
          <w:ilvl w:val="0"/>
          <w:numId w:val="2"/>
        </w:numPr>
        <w:ind w:left="3544" w:hanging="709"/>
        <w:jc w:val="both"/>
        <w:rPr>
          <w:rFonts w:ascii="Arial" w:hAnsi="Arial" w:cs="Arial"/>
        </w:rPr>
      </w:pPr>
      <w:r>
        <w:rPr>
          <w:rFonts w:ascii="Arial" w:hAnsi="Arial" w:cs="Arial"/>
        </w:rPr>
        <w:t>Modifí</w:t>
      </w:r>
      <w:r w:rsidR="00E3104E" w:rsidRPr="00E3104E">
        <w:rPr>
          <w:rFonts w:ascii="Arial" w:hAnsi="Arial" w:cs="Arial"/>
        </w:rPr>
        <w:t>c</w:t>
      </w:r>
      <w:r w:rsidR="00DC1F24" w:rsidRPr="00E3104E">
        <w:rPr>
          <w:rFonts w:ascii="Arial" w:hAnsi="Arial" w:cs="Arial"/>
        </w:rPr>
        <w:t xml:space="preserve">ase </w:t>
      </w:r>
      <w:r w:rsidR="00E3104E" w:rsidRPr="00E3104E">
        <w:rPr>
          <w:rFonts w:ascii="Arial" w:hAnsi="Arial" w:cs="Arial"/>
        </w:rPr>
        <w:t>el artículo 4.3.2.</w:t>
      </w:r>
      <w:r w:rsidR="00511186" w:rsidRPr="00E3104E">
        <w:rPr>
          <w:rFonts w:ascii="Arial" w:hAnsi="Arial" w:cs="Arial"/>
        </w:rPr>
        <w:t xml:space="preserve"> </w:t>
      </w:r>
      <w:r w:rsidR="00017191">
        <w:rPr>
          <w:rFonts w:ascii="Arial" w:hAnsi="Arial" w:cs="Arial"/>
        </w:rPr>
        <w:t>de la</w:t>
      </w:r>
      <w:r w:rsidR="00730DDD" w:rsidRPr="00E3104E">
        <w:rPr>
          <w:rFonts w:ascii="Arial" w:hAnsi="Arial" w:cs="Arial"/>
        </w:rPr>
        <w:t xml:space="preserve"> siguiente</w:t>
      </w:r>
      <w:r w:rsidR="00017191">
        <w:rPr>
          <w:rFonts w:ascii="Arial" w:hAnsi="Arial" w:cs="Arial"/>
        </w:rPr>
        <w:t xml:space="preserve"> forma</w:t>
      </w:r>
      <w:r w:rsidR="00730DDD" w:rsidRPr="00E3104E">
        <w:rPr>
          <w:rFonts w:ascii="Arial" w:hAnsi="Arial" w:cs="Arial"/>
        </w:rPr>
        <w:t>:</w:t>
      </w:r>
    </w:p>
    <w:p w14:paraId="73A3E7AE" w14:textId="77777777" w:rsidR="00DC1F24" w:rsidRPr="00E3104E" w:rsidRDefault="00DC1F24" w:rsidP="00851604">
      <w:pPr>
        <w:pStyle w:val="Prrafodelista"/>
        <w:ind w:left="3544" w:hanging="709"/>
        <w:jc w:val="both"/>
        <w:rPr>
          <w:rFonts w:ascii="Arial" w:hAnsi="Arial" w:cs="Arial"/>
        </w:rPr>
      </w:pPr>
    </w:p>
    <w:p w14:paraId="71FBF917" w14:textId="14BD11FE" w:rsidR="00FC55D0" w:rsidRDefault="00E3104E" w:rsidP="00E203B4">
      <w:pPr>
        <w:ind w:left="3544" w:hanging="709"/>
        <w:jc w:val="both"/>
        <w:rPr>
          <w:rFonts w:ascii="Arial" w:hAnsi="Arial" w:cs="Arial"/>
        </w:rPr>
      </w:pPr>
      <w:r>
        <w:rPr>
          <w:rFonts w:ascii="Arial" w:hAnsi="Arial" w:cs="Arial"/>
        </w:rPr>
        <w:t>4.1</w:t>
      </w:r>
      <w:r>
        <w:rPr>
          <w:rFonts w:ascii="Arial" w:hAnsi="Arial" w:cs="Arial"/>
        </w:rPr>
        <w:tab/>
      </w:r>
      <w:r w:rsidR="00D1171A">
        <w:rPr>
          <w:rFonts w:ascii="Arial" w:hAnsi="Arial" w:cs="Arial"/>
        </w:rPr>
        <w:t xml:space="preserve">Agrégase </w:t>
      </w:r>
      <w:r w:rsidRPr="00E3104E">
        <w:rPr>
          <w:rFonts w:ascii="Arial" w:hAnsi="Arial" w:cs="Arial"/>
        </w:rPr>
        <w:t>en el inciso primero, en el párrafo denominado “Normas de resistencia al fuego”, entre la norma “</w:t>
      </w:r>
      <w:proofErr w:type="spellStart"/>
      <w:r w:rsidRPr="00E3104E">
        <w:rPr>
          <w:rFonts w:ascii="Arial" w:hAnsi="Arial" w:cs="Arial"/>
        </w:rPr>
        <w:t>NCh</w:t>
      </w:r>
      <w:proofErr w:type="spellEnd"/>
      <w:r w:rsidRPr="00E3104E">
        <w:rPr>
          <w:rFonts w:ascii="Arial" w:hAnsi="Arial" w:cs="Arial"/>
        </w:rPr>
        <w:t xml:space="preserve"> 935/2 Ensaye de resistencia al fuego - Parte 2: Puertas y otros elementos de cierre.” y la norma “</w:t>
      </w:r>
      <w:proofErr w:type="spellStart"/>
      <w:r w:rsidRPr="00E3104E">
        <w:rPr>
          <w:rFonts w:ascii="Arial" w:hAnsi="Arial" w:cs="Arial"/>
        </w:rPr>
        <w:t>NCh</w:t>
      </w:r>
      <w:proofErr w:type="spellEnd"/>
      <w:r w:rsidRPr="00E3104E">
        <w:rPr>
          <w:rFonts w:ascii="Arial" w:hAnsi="Arial" w:cs="Arial"/>
        </w:rPr>
        <w:t xml:space="preserve"> 2209 Ensaye del comportamiento al fuego de elementos de construcción vidriados” la</w:t>
      </w:r>
      <w:r w:rsidR="00FC55D0">
        <w:rPr>
          <w:rFonts w:ascii="Arial" w:hAnsi="Arial" w:cs="Arial"/>
        </w:rPr>
        <w:t>s</w:t>
      </w:r>
      <w:r w:rsidRPr="00E3104E">
        <w:rPr>
          <w:rFonts w:ascii="Arial" w:hAnsi="Arial" w:cs="Arial"/>
        </w:rPr>
        <w:t xml:space="preserve"> siguiente</w:t>
      </w:r>
      <w:r w:rsidR="00FC55D0">
        <w:rPr>
          <w:rFonts w:ascii="Arial" w:hAnsi="Arial" w:cs="Arial"/>
        </w:rPr>
        <w:t>s</w:t>
      </w:r>
      <w:r w:rsidRPr="00E3104E">
        <w:rPr>
          <w:rFonts w:ascii="Arial" w:hAnsi="Arial" w:cs="Arial"/>
        </w:rPr>
        <w:t xml:space="preserve"> nueva</w:t>
      </w:r>
      <w:r w:rsidR="00FC55D0">
        <w:rPr>
          <w:rFonts w:ascii="Arial" w:hAnsi="Arial" w:cs="Arial"/>
        </w:rPr>
        <w:t>s</w:t>
      </w:r>
      <w:r w:rsidRPr="00E3104E">
        <w:rPr>
          <w:rFonts w:ascii="Arial" w:hAnsi="Arial" w:cs="Arial"/>
        </w:rPr>
        <w:t xml:space="preserve"> norma</w:t>
      </w:r>
      <w:r w:rsidR="00FC55D0">
        <w:rPr>
          <w:rFonts w:ascii="Arial" w:hAnsi="Arial" w:cs="Arial"/>
        </w:rPr>
        <w:t>s</w:t>
      </w:r>
      <w:r w:rsidRPr="00E3104E">
        <w:rPr>
          <w:rFonts w:ascii="Arial" w:hAnsi="Arial" w:cs="Arial"/>
        </w:rPr>
        <w:t xml:space="preserve">: </w:t>
      </w:r>
    </w:p>
    <w:p w14:paraId="6A8FE35C" w14:textId="77777777" w:rsidR="00FC55D0" w:rsidRDefault="00FC55D0" w:rsidP="00FC55D0">
      <w:pPr>
        <w:ind w:left="3544" w:hanging="4"/>
        <w:jc w:val="both"/>
        <w:rPr>
          <w:rFonts w:ascii="Arial" w:hAnsi="Arial" w:cs="Arial"/>
        </w:rPr>
      </w:pPr>
    </w:p>
    <w:p w14:paraId="2D1231F1" w14:textId="77777777" w:rsidR="00FC55D0" w:rsidRDefault="00E3104E" w:rsidP="00FC55D0">
      <w:pPr>
        <w:spacing w:before="120" w:after="120"/>
        <w:ind w:left="3544" w:hanging="6"/>
        <w:jc w:val="both"/>
        <w:rPr>
          <w:rFonts w:ascii="Arial" w:hAnsi="Arial" w:cs="Arial"/>
        </w:rPr>
      </w:pPr>
      <w:r w:rsidRPr="00E3104E">
        <w:rPr>
          <w:rFonts w:ascii="Arial" w:hAnsi="Arial" w:cs="Arial"/>
        </w:rPr>
        <w:t>“</w:t>
      </w:r>
      <w:proofErr w:type="spellStart"/>
      <w:r w:rsidRPr="00E3104E">
        <w:rPr>
          <w:rFonts w:ascii="Arial" w:hAnsi="Arial" w:cs="Arial"/>
        </w:rPr>
        <w:t>NCh</w:t>
      </w:r>
      <w:proofErr w:type="spellEnd"/>
      <w:r w:rsidRPr="00E3104E">
        <w:rPr>
          <w:rFonts w:ascii="Arial" w:hAnsi="Arial" w:cs="Arial"/>
        </w:rPr>
        <w:t xml:space="preserve"> 935/3 Ensaye de resistencia al fuego - Parte 3: Sistemas de Sello de Penetraciones.</w:t>
      </w:r>
    </w:p>
    <w:p w14:paraId="2E12A525" w14:textId="77777777" w:rsidR="00FC55D0" w:rsidRDefault="00FC55D0" w:rsidP="00FC55D0">
      <w:pPr>
        <w:spacing w:before="120" w:after="120"/>
        <w:ind w:left="3544" w:hanging="6"/>
        <w:jc w:val="both"/>
        <w:rPr>
          <w:rFonts w:ascii="Arial" w:hAnsi="Arial" w:cs="Arial"/>
        </w:rPr>
      </w:pPr>
      <w:r>
        <w:rPr>
          <w:rFonts w:ascii="Arial" w:hAnsi="Arial" w:cs="Arial"/>
        </w:rPr>
        <w:t>“</w:t>
      </w:r>
      <w:proofErr w:type="spellStart"/>
      <w:r>
        <w:rPr>
          <w:rFonts w:ascii="Arial" w:hAnsi="Arial" w:cs="Arial"/>
        </w:rPr>
        <w:t>NCh</w:t>
      </w:r>
      <w:proofErr w:type="spellEnd"/>
      <w:r>
        <w:rPr>
          <w:rFonts w:ascii="Arial" w:hAnsi="Arial" w:cs="Arial"/>
        </w:rPr>
        <w:t xml:space="preserve"> 935/4</w:t>
      </w:r>
      <w:r w:rsidRPr="00E3104E">
        <w:rPr>
          <w:rFonts w:ascii="Arial" w:hAnsi="Arial" w:cs="Arial"/>
        </w:rPr>
        <w:t xml:space="preserve"> Ensaye d</w:t>
      </w:r>
      <w:r>
        <w:rPr>
          <w:rFonts w:ascii="Arial" w:hAnsi="Arial" w:cs="Arial"/>
        </w:rPr>
        <w:t>e resistencia al fuego - Parte 4</w:t>
      </w:r>
      <w:r w:rsidRPr="00E3104E">
        <w:rPr>
          <w:rFonts w:ascii="Arial" w:hAnsi="Arial" w:cs="Arial"/>
        </w:rPr>
        <w:t xml:space="preserve">: </w:t>
      </w:r>
      <w:r w:rsidRPr="00FC55D0">
        <w:rPr>
          <w:rFonts w:ascii="Arial" w:hAnsi="Arial" w:cs="Arial"/>
        </w:rPr>
        <w:t>Conductos de ventilación</w:t>
      </w:r>
      <w:r w:rsidRPr="00E3104E">
        <w:rPr>
          <w:rFonts w:ascii="Arial" w:hAnsi="Arial" w:cs="Arial"/>
        </w:rPr>
        <w:t>.</w:t>
      </w:r>
    </w:p>
    <w:p w14:paraId="1C5657EE" w14:textId="77777777" w:rsidR="00DC1F24" w:rsidRDefault="00FC55D0" w:rsidP="003B52B6">
      <w:pPr>
        <w:spacing w:before="120" w:after="120"/>
        <w:ind w:left="3544" w:hanging="6"/>
        <w:jc w:val="both"/>
        <w:rPr>
          <w:rFonts w:ascii="Arial" w:hAnsi="Arial" w:cs="Arial"/>
        </w:rPr>
      </w:pPr>
      <w:r>
        <w:rPr>
          <w:rFonts w:ascii="Arial" w:hAnsi="Arial" w:cs="Arial"/>
        </w:rPr>
        <w:t>“</w:t>
      </w:r>
      <w:proofErr w:type="spellStart"/>
      <w:r>
        <w:rPr>
          <w:rFonts w:ascii="Arial" w:hAnsi="Arial" w:cs="Arial"/>
        </w:rPr>
        <w:t>NCh</w:t>
      </w:r>
      <w:proofErr w:type="spellEnd"/>
      <w:r>
        <w:rPr>
          <w:rFonts w:ascii="Arial" w:hAnsi="Arial" w:cs="Arial"/>
        </w:rPr>
        <w:t xml:space="preserve"> 935/5</w:t>
      </w:r>
      <w:r w:rsidRPr="00E3104E">
        <w:rPr>
          <w:rFonts w:ascii="Arial" w:hAnsi="Arial" w:cs="Arial"/>
        </w:rPr>
        <w:t xml:space="preserve"> Ensaye d</w:t>
      </w:r>
      <w:r>
        <w:rPr>
          <w:rFonts w:ascii="Arial" w:hAnsi="Arial" w:cs="Arial"/>
        </w:rPr>
        <w:t>e resistencia al fuego - Parte 5</w:t>
      </w:r>
      <w:r w:rsidRPr="00E3104E">
        <w:rPr>
          <w:rFonts w:ascii="Arial" w:hAnsi="Arial" w:cs="Arial"/>
        </w:rPr>
        <w:t xml:space="preserve">: </w:t>
      </w:r>
      <w:r w:rsidR="0071218D">
        <w:rPr>
          <w:rFonts w:ascii="Arial" w:hAnsi="Arial" w:cs="Arial"/>
        </w:rPr>
        <w:t>Conductos extracción de humos</w:t>
      </w:r>
      <w:r w:rsidRPr="00E3104E">
        <w:rPr>
          <w:rFonts w:ascii="Arial" w:hAnsi="Arial" w:cs="Arial"/>
        </w:rPr>
        <w:t>.</w:t>
      </w:r>
      <w:r w:rsidR="0071218D">
        <w:rPr>
          <w:rFonts w:ascii="Arial" w:hAnsi="Arial" w:cs="Arial"/>
        </w:rPr>
        <w:t>”</w:t>
      </w:r>
    </w:p>
    <w:p w14:paraId="377816FC" w14:textId="77777777" w:rsidR="00E3104E" w:rsidRDefault="00E3104E" w:rsidP="00E203B4">
      <w:pPr>
        <w:ind w:left="3544" w:hanging="709"/>
        <w:jc w:val="both"/>
        <w:rPr>
          <w:rFonts w:ascii="Arial" w:hAnsi="Arial" w:cs="Arial"/>
        </w:rPr>
      </w:pPr>
    </w:p>
    <w:p w14:paraId="15168D01" w14:textId="122CEBB1" w:rsidR="006E1AAE" w:rsidRDefault="00E3104E" w:rsidP="00E203B4">
      <w:pPr>
        <w:ind w:left="3544" w:hanging="709"/>
        <w:jc w:val="both"/>
        <w:rPr>
          <w:rFonts w:ascii="Arial" w:hAnsi="Arial" w:cs="Arial"/>
        </w:rPr>
      </w:pPr>
      <w:r>
        <w:rPr>
          <w:rFonts w:ascii="Arial" w:hAnsi="Arial" w:cs="Arial"/>
        </w:rPr>
        <w:t>4.2.</w:t>
      </w:r>
      <w:r>
        <w:rPr>
          <w:rFonts w:ascii="Arial" w:hAnsi="Arial" w:cs="Arial"/>
        </w:rPr>
        <w:tab/>
      </w:r>
      <w:r w:rsidR="00E86D19" w:rsidRPr="00E3104E">
        <w:rPr>
          <w:rStyle w:val="nfasis"/>
          <w:rFonts w:ascii="Arial" w:hAnsi="Arial" w:cs="Arial"/>
          <w:i w:val="0"/>
        </w:rPr>
        <w:t>Intercálase</w:t>
      </w:r>
      <w:r w:rsidRPr="00E3104E">
        <w:rPr>
          <w:rFonts w:ascii="Arial" w:hAnsi="Arial" w:cs="Arial"/>
        </w:rPr>
        <w:t xml:space="preserve"> en el inciso primero, en el párrafo denominado “Normas </w:t>
      </w:r>
      <w:r w:rsidR="00D1171A">
        <w:rPr>
          <w:rFonts w:ascii="Arial" w:hAnsi="Arial" w:cs="Arial"/>
        </w:rPr>
        <w:t xml:space="preserve">sobre </w:t>
      </w:r>
      <w:r w:rsidRPr="00E3104E">
        <w:rPr>
          <w:rFonts w:ascii="Arial" w:hAnsi="Arial" w:cs="Arial"/>
        </w:rPr>
        <w:t>resistencia al fuego”, a continuación de la norma “</w:t>
      </w:r>
      <w:proofErr w:type="spellStart"/>
      <w:r w:rsidRPr="00E3104E">
        <w:rPr>
          <w:rFonts w:ascii="Arial" w:hAnsi="Arial" w:cs="Arial"/>
        </w:rPr>
        <w:t>NCh</w:t>
      </w:r>
      <w:proofErr w:type="spellEnd"/>
      <w:r w:rsidRPr="00E3104E">
        <w:rPr>
          <w:rFonts w:ascii="Arial" w:hAnsi="Arial" w:cs="Arial"/>
        </w:rPr>
        <w:t xml:space="preserve"> 2209 Ensaye del comportamiento al fuego de elementos de construcción vidriados”, la siguiente nueva norma: </w:t>
      </w:r>
    </w:p>
    <w:p w14:paraId="1D2C0F78" w14:textId="77777777" w:rsidR="006E1AAE" w:rsidRDefault="006E1AAE" w:rsidP="00E203B4">
      <w:pPr>
        <w:ind w:left="3544" w:hanging="709"/>
        <w:jc w:val="both"/>
        <w:rPr>
          <w:rFonts w:ascii="Arial" w:hAnsi="Arial" w:cs="Arial"/>
        </w:rPr>
      </w:pPr>
    </w:p>
    <w:p w14:paraId="3E5A3999" w14:textId="77777777" w:rsidR="00E3104E" w:rsidRDefault="00E3104E" w:rsidP="006E1AAE">
      <w:pPr>
        <w:ind w:left="3544" w:hanging="4"/>
        <w:jc w:val="both"/>
        <w:rPr>
          <w:rFonts w:ascii="Arial" w:hAnsi="Arial" w:cs="Arial"/>
        </w:rPr>
      </w:pPr>
      <w:r w:rsidRPr="00E3104E">
        <w:rPr>
          <w:rFonts w:ascii="Arial" w:hAnsi="Arial" w:cs="Arial"/>
        </w:rPr>
        <w:t>“</w:t>
      </w:r>
      <w:proofErr w:type="spellStart"/>
      <w:r w:rsidRPr="00E3104E">
        <w:rPr>
          <w:rFonts w:ascii="Arial" w:hAnsi="Arial" w:cs="Arial"/>
        </w:rPr>
        <w:t>NCh</w:t>
      </w:r>
      <w:proofErr w:type="spellEnd"/>
      <w:r w:rsidRPr="00E3104E">
        <w:rPr>
          <w:rFonts w:ascii="Arial" w:hAnsi="Arial" w:cs="Arial"/>
        </w:rPr>
        <w:t xml:space="preserve"> 2529 Ensayo de reacción al fuego - Propagación superficial horizontal de una llama sobre sistemas de recubrimientos para pisos - Propagación de llama utilizando una fuente de calor radiante”.</w:t>
      </w:r>
    </w:p>
    <w:p w14:paraId="2660759B" w14:textId="77777777" w:rsidR="00E86D19" w:rsidRDefault="00E86D19" w:rsidP="00E203B4">
      <w:pPr>
        <w:ind w:left="3544" w:hanging="709"/>
        <w:jc w:val="both"/>
        <w:rPr>
          <w:rFonts w:ascii="Arial" w:hAnsi="Arial" w:cs="Arial"/>
        </w:rPr>
      </w:pPr>
    </w:p>
    <w:p w14:paraId="5D8C78AC" w14:textId="77777777" w:rsidR="00E86D19" w:rsidRPr="00E86D19" w:rsidRDefault="00E86D19" w:rsidP="00E86D19">
      <w:pPr>
        <w:ind w:left="3544" w:hanging="709"/>
        <w:jc w:val="both"/>
        <w:rPr>
          <w:rFonts w:ascii="Arial" w:hAnsi="Arial" w:cs="Arial"/>
        </w:rPr>
      </w:pPr>
      <w:r>
        <w:rPr>
          <w:rFonts w:ascii="Arial" w:hAnsi="Arial" w:cs="Arial"/>
        </w:rPr>
        <w:t>4.3</w:t>
      </w:r>
      <w:r>
        <w:rPr>
          <w:rFonts w:ascii="Arial" w:hAnsi="Arial" w:cs="Arial"/>
        </w:rPr>
        <w:tab/>
      </w:r>
      <w:r w:rsidR="00FC11BB">
        <w:rPr>
          <w:rFonts w:ascii="Arial" w:hAnsi="Arial" w:cs="Arial"/>
        </w:rPr>
        <w:t>Agré</w:t>
      </w:r>
      <w:r w:rsidRPr="00E86D19">
        <w:rPr>
          <w:rFonts w:ascii="Arial" w:hAnsi="Arial" w:cs="Arial"/>
        </w:rPr>
        <w:t>gase en el inciso primero, en el párrafo denominado “Normas de comportamiento al fuego”, y a continuación de la norma “</w:t>
      </w:r>
      <w:proofErr w:type="spellStart"/>
      <w:r w:rsidRPr="00E86D19">
        <w:rPr>
          <w:rFonts w:ascii="Arial" w:hAnsi="Arial" w:cs="Arial"/>
        </w:rPr>
        <w:t>NCh</w:t>
      </w:r>
      <w:proofErr w:type="spellEnd"/>
      <w:r w:rsidRPr="00E86D19">
        <w:rPr>
          <w:rFonts w:ascii="Arial" w:hAnsi="Arial" w:cs="Arial"/>
        </w:rPr>
        <w:t xml:space="preserve"> 1979 Determinación del comportamiento de telas a la acción de una llama” las siguientes normas:</w:t>
      </w:r>
    </w:p>
    <w:p w14:paraId="70FE559E" w14:textId="77777777" w:rsidR="00E86D19" w:rsidRPr="00E86D19" w:rsidRDefault="00E86D19" w:rsidP="00E86D19">
      <w:pPr>
        <w:ind w:left="3544" w:hanging="709"/>
        <w:jc w:val="both"/>
        <w:rPr>
          <w:rFonts w:ascii="Arial" w:hAnsi="Arial" w:cs="Arial"/>
        </w:rPr>
      </w:pPr>
    </w:p>
    <w:p w14:paraId="68278741" w14:textId="77777777" w:rsidR="00E86D19" w:rsidRPr="00E86D19" w:rsidRDefault="00E86D19" w:rsidP="00FC11BB">
      <w:pPr>
        <w:ind w:left="3544" w:hanging="4"/>
        <w:jc w:val="both"/>
        <w:rPr>
          <w:rFonts w:ascii="Arial" w:hAnsi="Arial" w:cs="Arial"/>
        </w:rPr>
      </w:pPr>
      <w:r>
        <w:rPr>
          <w:rFonts w:ascii="Arial" w:hAnsi="Arial" w:cs="Arial"/>
        </w:rPr>
        <w:t>“</w:t>
      </w:r>
      <w:proofErr w:type="spellStart"/>
      <w:r>
        <w:rPr>
          <w:rFonts w:ascii="Arial" w:hAnsi="Arial" w:cs="Arial"/>
        </w:rPr>
        <w:t>NCh</w:t>
      </w:r>
      <w:proofErr w:type="spellEnd"/>
      <w:r>
        <w:rPr>
          <w:rFonts w:ascii="Arial" w:hAnsi="Arial" w:cs="Arial"/>
        </w:rPr>
        <w:t xml:space="preserve"> 2121/1 </w:t>
      </w:r>
      <w:r w:rsidRPr="00E86D19">
        <w:rPr>
          <w:rFonts w:ascii="Arial" w:hAnsi="Arial" w:cs="Arial"/>
        </w:rPr>
        <w:t>Prevención de incendio en edificios - Parte 1: Determinación del comportamiento de plásticos auto soportantes a la acción de una llama”.</w:t>
      </w:r>
    </w:p>
    <w:p w14:paraId="4F7CC85E" w14:textId="77777777" w:rsidR="00E86D19" w:rsidRPr="00E86D19" w:rsidRDefault="00E86D19" w:rsidP="00E86D19">
      <w:pPr>
        <w:ind w:left="3544" w:hanging="709"/>
        <w:jc w:val="both"/>
        <w:rPr>
          <w:rFonts w:ascii="Arial" w:hAnsi="Arial" w:cs="Arial"/>
        </w:rPr>
      </w:pPr>
    </w:p>
    <w:p w14:paraId="011F8C61" w14:textId="77777777" w:rsidR="00E86D19" w:rsidRPr="00E86D19" w:rsidRDefault="00E86D19" w:rsidP="00FC11BB">
      <w:pPr>
        <w:ind w:left="3544" w:hanging="4"/>
        <w:jc w:val="both"/>
        <w:rPr>
          <w:rFonts w:ascii="Arial" w:hAnsi="Arial" w:cs="Arial"/>
        </w:rPr>
      </w:pPr>
      <w:r>
        <w:rPr>
          <w:rFonts w:ascii="Arial" w:hAnsi="Arial" w:cs="Arial"/>
        </w:rPr>
        <w:t>“</w:t>
      </w:r>
      <w:proofErr w:type="spellStart"/>
      <w:r>
        <w:rPr>
          <w:rFonts w:ascii="Arial" w:hAnsi="Arial" w:cs="Arial"/>
        </w:rPr>
        <w:t>NCh</w:t>
      </w:r>
      <w:proofErr w:type="spellEnd"/>
      <w:r>
        <w:rPr>
          <w:rFonts w:ascii="Arial" w:hAnsi="Arial" w:cs="Arial"/>
        </w:rPr>
        <w:t xml:space="preserve"> 2121/2 </w:t>
      </w:r>
      <w:r w:rsidRPr="00E86D19">
        <w:rPr>
          <w:rFonts w:ascii="Arial" w:hAnsi="Arial" w:cs="Arial"/>
        </w:rPr>
        <w:t>Prevención de incendio en edificios - Parte 2: Determinación del comportamiento de plásticos flexibles a la acción de una llama”.</w:t>
      </w:r>
    </w:p>
    <w:p w14:paraId="32590AA1" w14:textId="77777777" w:rsidR="00E86D19" w:rsidRPr="00E86D19" w:rsidRDefault="00E86D19" w:rsidP="00E86D19">
      <w:pPr>
        <w:ind w:left="3544" w:hanging="709"/>
        <w:jc w:val="both"/>
        <w:rPr>
          <w:rFonts w:ascii="Arial" w:hAnsi="Arial" w:cs="Arial"/>
        </w:rPr>
      </w:pPr>
    </w:p>
    <w:p w14:paraId="1CF98E78" w14:textId="77777777" w:rsidR="00E86D19" w:rsidRDefault="00E86D19" w:rsidP="00FC11BB">
      <w:pPr>
        <w:ind w:left="3544" w:hanging="4"/>
        <w:jc w:val="both"/>
        <w:rPr>
          <w:rFonts w:ascii="Arial" w:hAnsi="Arial" w:cs="Arial"/>
        </w:rPr>
      </w:pPr>
      <w:r>
        <w:rPr>
          <w:rFonts w:ascii="Arial" w:hAnsi="Arial" w:cs="Arial"/>
        </w:rPr>
        <w:t>“</w:t>
      </w:r>
      <w:proofErr w:type="spellStart"/>
      <w:r>
        <w:rPr>
          <w:rFonts w:ascii="Arial" w:hAnsi="Arial" w:cs="Arial"/>
        </w:rPr>
        <w:t>NCh</w:t>
      </w:r>
      <w:proofErr w:type="spellEnd"/>
      <w:r>
        <w:rPr>
          <w:rFonts w:ascii="Arial" w:hAnsi="Arial" w:cs="Arial"/>
        </w:rPr>
        <w:t xml:space="preserve"> 2208 </w:t>
      </w:r>
      <w:r w:rsidRPr="00E86D19">
        <w:rPr>
          <w:rFonts w:ascii="Arial" w:hAnsi="Arial" w:cs="Arial"/>
        </w:rPr>
        <w:t>Prevención de incendio en edificios - Determinación de la capacidad de ignifugado para materiales textiles frente a la acción de los lavados”.</w:t>
      </w:r>
    </w:p>
    <w:p w14:paraId="2CDB579E" w14:textId="77777777" w:rsidR="00FC11BB" w:rsidRDefault="00FC11BB" w:rsidP="00FC11BB">
      <w:pPr>
        <w:ind w:left="3544" w:hanging="4"/>
        <w:jc w:val="both"/>
        <w:rPr>
          <w:rFonts w:ascii="Arial" w:hAnsi="Arial" w:cs="Arial"/>
        </w:rPr>
      </w:pPr>
    </w:p>
    <w:p w14:paraId="75BD0533" w14:textId="77777777" w:rsidR="00FC11BB" w:rsidRPr="00FC11BB" w:rsidRDefault="00FC11BB" w:rsidP="00FC11BB">
      <w:pPr>
        <w:ind w:left="3544" w:hanging="709"/>
        <w:jc w:val="both"/>
        <w:rPr>
          <w:rFonts w:ascii="Arial" w:hAnsi="Arial" w:cs="Arial"/>
        </w:rPr>
      </w:pPr>
      <w:r>
        <w:rPr>
          <w:rFonts w:ascii="Arial" w:hAnsi="Arial" w:cs="Arial"/>
        </w:rPr>
        <w:t>4.4</w:t>
      </w:r>
      <w:r>
        <w:rPr>
          <w:rFonts w:ascii="Arial" w:hAnsi="Arial" w:cs="Arial"/>
        </w:rPr>
        <w:tab/>
        <w:t>Agré</w:t>
      </w:r>
      <w:r w:rsidRPr="00FC11BB">
        <w:rPr>
          <w:rFonts w:ascii="Arial" w:hAnsi="Arial" w:cs="Arial"/>
        </w:rPr>
        <w:t>gase en el inciso primero, a cont</w:t>
      </w:r>
      <w:r>
        <w:rPr>
          <w:rFonts w:ascii="Arial" w:hAnsi="Arial" w:cs="Arial"/>
        </w:rPr>
        <w:t>inuación de la norma “</w:t>
      </w:r>
      <w:proofErr w:type="spellStart"/>
      <w:r>
        <w:rPr>
          <w:rFonts w:ascii="Arial" w:hAnsi="Arial" w:cs="Arial"/>
        </w:rPr>
        <w:t>NCh</w:t>
      </w:r>
      <w:proofErr w:type="spellEnd"/>
      <w:r>
        <w:rPr>
          <w:rFonts w:ascii="Arial" w:hAnsi="Arial" w:cs="Arial"/>
        </w:rPr>
        <w:t xml:space="preserve"> 2208 </w:t>
      </w:r>
      <w:r w:rsidRPr="00FC11BB">
        <w:rPr>
          <w:rFonts w:ascii="Arial" w:hAnsi="Arial" w:cs="Arial"/>
        </w:rPr>
        <w:t>Prevención de incendio en edificios - Determinación de la capacidad de ignifugado para materiales textiles frente a la acción de los lavados” el siguiente nuevo párrafo y las siguientes nuevas normas:</w:t>
      </w:r>
    </w:p>
    <w:p w14:paraId="6F7D71F1" w14:textId="77777777" w:rsidR="00FC11BB" w:rsidRPr="00FC11BB" w:rsidRDefault="00FC11BB" w:rsidP="00FC11BB">
      <w:pPr>
        <w:ind w:left="3544" w:hanging="4"/>
        <w:jc w:val="both"/>
        <w:rPr>
          <w:rFonts w:ascii="Arial" w:hAnsi="Arial" w:cs="Arial"/>
          <w:lang w:val="es-CL"/>
        </w:rPr>
      </w:pPr>
    </w:p>
    <w:p w14:paraId="3A892F40" w14:textId="77777777" w:rsidR="00FC11BB" w:rsidRPr="00FC11BB" w:rsidRDefault="00FC11BB" w:rsidP="00FC11BB">
      <w:pPr>
        <w:ind w:left="3544" w:hanging="4"/>
        <w:jc w:val="both"/>
        <w:rPr>
          <w:rFonts w:ascii="Arial" w:hAnsi="Arial" w:cs="Arial"/>
          <w:b/>
          <w:lang w:val="es-CL"/>
        </w:rPr>
      </w:pPr>
      <w:r>
        <w:rPr>
          <w:rFonts w:ascii="Arial" w:hAnsi="Arial" w:cs="Arial"/>
          <w:b/>
          <w:lang w:val="es-CL"/>
        </w:rPr>
        <w:t>“Normas de inspección:</w:t>
      </w:r>
    </w:p>
    <w:p w14:paraId="3BE6781A" w14:textId="77777777" w:rsidR="00FC11BB" w:rsidRPr="00FC11BB" w:rsidRDefault="00FC11BB" w:rsidP="00FC11BB">
      <w:pPr>
        <w:ind w:left="3544" w:hanging="4"/>
        <w:jc w:val="both"/>
        <w:rPr>
          <w:rFonts w:ascii="Arial" w:hAnsi="Arial" w:cs="Arial"/>
          <w:lang w:val="es-CL"/>
        </w:rPr>
      </w:pPr>
    </w:p>
    <w:p w14:paraId="139A4CB9" w14:textId="77777777" w:rsidR="00FC11BB" w:rsidRDefault="00FC11BB" w:rsidP="00FC11BB">
      <w:pPr>
        <w:ind w:left="3544" w:hanging="4"/>
        <w:jc w:val="both"/>
        <w:rPr>
          <w:rFonts w:ascii="Arial" w:hAnsi="Arial" w:cs="Arial"/>
          <w:lang w:val="es-CL"/>
        </w:rPr>
      </w:pPr>
      <w:r>
        <w:rPr>
          <w:rFonts w:ascii="Arial" w:hAnsi="Arial" w:cs="Arial"/>
          <w:lang w:val="es-CL"/>
        </w:rPr>
        <w:t>“</w:t>
      </w:r>
      <w:proofErr w:type="spellStart"/>
      <w:r>
        <w:rPr>
          <w:rFonts w:ascii="Arial" w:hAnsi="Arial" w:cs="Arial"/>
          <w:lang w:val="es-CL"/>
        </w:rPr>
        <w:t>NCh</w:t>
      </w:r>
      <w:proofErr w:type="spellEnd"/>
      <w:r>
        <w:rPr>
          <w:rFonts w:ascii="Arial" w:hAnsi="Arial" w:cs="Arial"/>
          <w:lang w:val="es-CL"/>
        </w:rPr>
        <w:t xml:space="preserve"> 2852 </w:t>
      </w:r>
      <w:r w:rsidRPr="00FC11BB">
        <w:rPr>
          <w:rFonts w:ascii="Arial" w:hAnsi="Arial" w:cs="Arial"/>
          <w:lang w:val="es-CL"/>
        </w:rPr>
        <w:t>Prevención de incendio en edificios - Morteros proyectados sobre elementos estructurales - Métodos de ensayo e inspección”.</w:t>
      </w:r>
    </w:p>
    <w:p w14:paraId="217E0F6E" w14:textId="77777777" w:rsidR="00FC11BB" w:rsidRPr="00FC11BB" w:rsidRDefault="00FC11BB" w:rsidP="00FC11BB">
      <w:pPr>
        <w:ind w:left="3544" w:hanging="4"/>
        <w:jc w:val="both"/>
        <w:rPr>
          <w:rFonts w:ascii="Arial" w:hAnsi="Arial" w:cs="Arial"/>
          <w:lang w:val="es-CL"/>
        </w:rPr>
      </w:pPr>
    </w:p>
    <w:p w14:paraId="7C22A79A" w14:textId="77777777" w:rsidR="00FC11BB" w:rsidRPr="00FC11BB" w:rsidRDefault="00FC11BB" w:rsidP="00FC11BB">
      <w:pPr>
        <w:ind w:left="3544" w:hanging="4"/>
        <w:jc w:val="both"/>
        <w:rPr>
          <w:rFonts w:ascii="Arial" w:hAnsi="Arial" w:cs="Arial"/>
          <w:lang w:val="es-CL"/>
        </w:rPr>
      </w:pPr>
      <w:r>
        <w:rPr>
          <w:rFonts w:ascii="Arial" w:hAnsi="Arial" w:cs="Arial"/>
          <w:lang w:val="es-CL"/>
        </w:rPr>
        <w:t>“</w:t>
      </w:r>
      <w:proofErr w:type="spellStart"/>
      <w:r>
        <w:rPr>
          <w:rFonts w:ascii="Arial" w:hAnsi="Arial" w:cs="Arial"/>
          <w:lang w:val="es-CL"/>
        </w:rPr>
        <w:t>NCh</w:t>
      </w:r>
      <w:proofErr w:type="spellEnd"/>
      <w:r>
        <w:rPr>
          <w:rFonts w:ascii="Arial" w:hAnsi="Arial" w:cs="Arial"/>
          <w:lang w:val="es-CL"/>
        </w:rPr>
        <w:t xml:space="preserve"> 2954 </w:t>
      </w:r>
      <w:r w:rsidRPr="00FC11BB">
        <w:rPr>
          <w:rFonts w:ascii="Arial" w:hAnsi="Arial" w:cs="Arial"/>
          <w:lang w:val="es-CL"/>
        </w:rPr>
        <w:t>Prevención de incendio en edificios - Morteros proyectados sobre elementos estructurales de acero – Requisitos”.</w:t>
      </w:r>
    </w:p>
    <w:p w14:paraId="5884CB6F" w14:textId="77777777" w:rsidR="00FC11BB" w:rsidRPr="00FC11BB" w:rsidRDefault="00FC11BB" w:rsidP="00FC11BB">
      <w:pPr>
        <w:ind w:left="3544" w:hanging="4"/>
        <w:jc w:val="both"/>
        <w:rPr>
          <w:rFonts w:ascii="Arial" w:hAnsi="Arial" w:cs="Arial"/>
          <w:lang w:val="es-CL"/>
        </w:rPr>
      </w:pPr>
    </w:p>
    <w:p w14:paraId="797D5157" w14:textId="77777777" w:rsidR="00FC11BB" w:rsidRPr="00FC11BB" w:rsidRDefault="00FC11BB" w:rsidP="00FC11BB">
      <w:pPr>
        <w:ind w:left="3544" w:hanging="4"/>
        <w:jc w:val="both"/>
        <w:rPr>
          <w:rFonts w:ascii="Arial" w:hAnsi="Arial" w:cs="Arial"/>
          <w:lang w:val="es-CL"/>
        </w:rPr>
      </w:pPr>
      <w:r w:rsidRPr="00FC11BB">
        <w:rPr>
          <w:rFonts w:ascii="Arial" w:hAnsi="Arial" w:cs="Arial"/>
          <w:lang w:val="es-CL"/>
        </w:rPr>
        <w:t>“</w:t>
      </w:r>
      <w:proofErr w:type="spellStart"/>
      <w:r w:rsidRPr="00FC11BB">
        <w:rPr>
          <w:rFonts w:ascii="Arial" w:hAnsi="Arial" w:cs="Arial"/>
          <w:lang w:val="es-CL"/>
        </w:rPr>
        <w:t>NCh</w:t>
      </w:r>
      <w:proofErr w:type="spellEnd"/>
      <w:r w:rsidRPr="00FC11BB">
        <w:rPr>
          <w:rFonts w:ascii="Arial" w:hAnsi="Arial" w:cs="Arial"/>
          <w:lang w:val="es-CL"/>
        </w:rPr>
        <w:t xml:space="preserve"> 3040 Prevención de incendio en edificios - Pinturas intumescentes aplicadas en elementos estructurales de acero – Inspección”.</w:t>
      </w:r>
    </w:p>
    <w:p w14:paraId="57A665A6" w14:textId="77777777" w:rsidR="00FC11BB" w:rsidRPr="00FC11BB" w:rsidRDefault="00FC11BB" w:rsidP="00FC11BB">
      <w:pPr>
        <w:ind w:left="3544" w:hanging="4"/>
        <w:jc w:val="both"/>
        <w:rPr>
          <w:rFonts w:ascii="Arial" w:hAnsi="Arial" w:cs="Arial"/>
          <w:lang w:val="es-CL"/>
        </w:rPr>
      </w:pPr>
    </w:p>
    <w:p w14:paraId="259672A3" w14:textId="77777777" w:rsidR="00FC11BB" w:rsidRPr="00FC11BB" w:rsidRDefault="00FC11BB" w:rsidP="00FC11BB">
      <w:pPr>
        <w:ind w:left="3544" w:hanging="709"/>
        <w:jc w:val="both"/>
        <w:rPr>
          <w:rFonts w:ascii="Arial" w:hAnsi="Arial" w:cs="Arial"/>
        </w:rPr>
      </w:pPr>
      <w:r>
        <w:rPr>
          <w:rFonts w:ascii="Arial" w:hAnsi="Arial" w:cs="Arial"/>
          <w:lang w:val="es-CL"/>
        </w:rPr>
        <w:lastRenderedPageBreak/>
        <w:t>4.5</w:t>
      </w:r>
      <w:r>
        <w:rPr>
          <w:rFonts w:ascii="Arial" w:hAnsi="Arial" w:cs="Arial"/>
          <w:lang w:val="es-CL"/>
        </w:rPr>
        <w:tab/>
      </w:r>
      <w:r w:rsidRPr="00FC11BB">
        <w:rPr>
          <w:rFonts w:ascii="Arial" w:hAnsi="Arial" w:cs="Arial"/>
        </w:rPr>
        <w:t>Reemplázase en el inciso primero, el párrafo denominado “Normas sobre rociadores automáticos” por el siguiente párrafo y nuevas normas:</w:t>
      </w:r>
    </w:p>
    <w:p w14:paraId="17B8AF2F" w14:textId="19D59E42" w:rsidR="00FC11BB" w:rsidRDefault="00FC11BB" w:rsidP="00FC11BB">
      <w:pPr>
        <w:ind w:left="3544" w:hanging="4"/>
        <w:jc w:val="both"/>
        <w:rPr>
          <w:rFonts w:ascii="Arial" w:hAnsi="Arial" w:cs="Arial"/>
          <w:lang w:val="es-CL"/>
        </w:rPr>
      </w:pPr>
    </w:p>
    <w:p w14:paraId="33250A44" w14:textId="2F07A6B3" w:rsidR="005B7BDA" w:rsidRDefault="005B7BDA" w:rsidP="00FC11BB">
      <w:pPr>
        <w:ind w:left="3544" w:hanging="4"/>
        <w:jc w:val="both"/>
        <w:rPr>
          <w:rFonts w:ascii="Arial" w:hAnsi="Arial" w:cs="Arial"/>
          <w:lang w:val="es-CL"/>
        </w:rPr>
      </w:pPr>
    </w:p>
    <w:p w14:paraId="5392EC41" w14:textId="467E618A" w:rsidR="005B7BDA" w:rsidRDefault="005B7BDA" w:rsidP="00FC11BB">
      <w:pPr>
        <w:ind w:left="3544" w:hanging="4"/>
        <w:jc w:val="both"/>
        <w:rPr>
          <w:rFonts w:ascii="Arial" w:hAnsi="Arial" w:cs="Arial"/>
          <w:lang w:val="es-CL"/>
        </w:rPr>
      </w:pPr>
    </w:p>
    <w:p w14:paraId="7970C27F" w14:textId="77777777" w:rsidR="005B7BDA" w:rsidRPr="00FC11BB" w:rsidRDefault="005B7BDA" w:rsidP="00FC11BB">
      <w:pPr>
        <w:ind w:left="3544" w:hanging="4"/>
        <w:jc w:val="both"/>
        <w:rPr>
          <w:rFonts w:ascii="Arial" w:hAnsi="Arial" w:cs="Arial"/>
          <w:lang w:val="es-CL"/>
        </w:rPr>
      </w:pPr>
    </w:p>
    <w:p w14:paraId="23255AFE" w14:textId="77777777" w:rsidR="00FC11BB" w:rsidRPr="00FC11BB" w:rsidRDefault="00FC11BB" w:rsidP="00FC11BB">
      <w:pPr>
        <w:ind w:left="3544" w:hanging="4"/>
        <w:jc w:val="both"/>
        <w:rPr>
          <w:rFonts w:ascii="Arial" w:hAnsi="Arial" w:cs="Arial"/>
          <w:b/>
          <w:lang w:val="en-US"/>
        </w:rPr>
      </w:pPr>
      <w:r w:rsidRPr="00FC11BB">
        <w:rPr>
          <w:rFonts w:ascii="Arial" w:hAnsi="Arial" w:cs="Arial"/>
          <w:b/>
          <w:lang w:val="en-US"/>
        </w:rPr>
        <w:t>“</w:t>
      </w:r>
      <w:proofErr w:type="spellStart"/>
      <w:proofErr w:type="gramStart"/>
      <w:r w:rsidRPr="00FC11BB">
        <w:rPr>
          <w:rFonts w:ascii="Arial" w:hAnsi="Arial" w:cs="Arial"/>
          <w:b/>
          <w:lang w:val="en-US"/>
        </w:rPr>
        <w:t>Normas</w:t>
      </w:r>
      <w:proofErr w:type="spellEnd"/>
      <w:proofErr w:type="gramEnd"/>
      <w:r w:rsidRPr="00FC11BB">
        <w:rPr>
          <w:rFonts w:ascii="Arial" w:hAnsi="Arial" w:cs="Arial"/>
          <w:b/>
          <w:lang w:val="en-US"/>
        </w:rPr>
        <w:t xml:space="preserve"> </w:t>
      </w:r>
      <w:proofErr w:type="spellStart"/>
      <w:r w:rsidRPr="00FC11BB">
        <w:rPr>
          <w:rFonts w:ascii="Arial" w:hAnsi="Arial" w:cs="Arial"/>
          <w:b/>
          <w:lang w:val="en-US"/>
        </w:rPr>
        <w:t>sobre</w:t>
      </w:r>
      <w:proofErr w:type="spellEnd"/>
      <w:r w:rsidRPr="00FC11BB">
        <w:rPr>
          <w:rFonts w:ascii="Arial" w:hAnsi="Arial" w:cs="Arial"/>
          <w:b/>
          <w:lang w:val="en-US"/>
        </w:rPr>
        <w:t xml:space="preserve"> </w:t>
      </w:r>
      <w:proofErr w:type="spellStart"/>
      <w:r w:rsidRPr="00FC11BB">
        <w:rPr>
          <w:rFonts w:ascii="Arial" w:hAnsi="Arial" w:cs="Arial"/>
          <w:b/>
          <w:lang w:val="en-US"/>
        </w:rPr>
        <w:t>rociadores</w:t>
      </w:r>
      <w:proofErr w:type="spellEnd"/>
      <w:r w:rsidRPr="00FC11BB">
        <w:rPr>
          <w:rFonts w:ascii="Arial" w:hAnsi="Arial" w:cs="Arial"/>
          <w:b/>
          <w:lang w:val="en-US"/>
        </w:rPr>
        <w:t xml:space="preserve"> </w:t>
      </w:r>
      <w:proofErr w:type="spellStart"/>
      <w:r w:rsidRPr="00FC11BB">
        <w:rPr>
          <w:rFonts w:ascii="Arial" w:hAnsi="Arial" w:cs="Arial"/>
          <w:b/>
          <w:lang w:val="en-US"/>
        </w:rPr>
        <w:t>automáticos</w:t>
      </w:r>
      <w:proofErr w:type="spellEnd"/>
      <w:r w:rsidRPr="00FC11BB">
        <w:rPr>
          <w:rFonts w:ascii="Arial" w:hAnsi="Arial" w:cs="Arial"/>
          <w:b/>
          <w:lang w:val="en-US"/>
        </w:rPr>
        <w:t>:</w:t>
      </w:r>
    </w:p>
    <w:p w14:paraId="6B208F99" w14:textId="77777777" w:rsidR="00FC11BB" w:rsidRPr="00FC11BB" w:rsidRDefault="00FC11BB" w:rsidP="00FC11BB">
      <w:pPr>
        <w:ind w:left="3544" w:hanging="4"/>
        <w:jc w:val="both"/>
        <w:rPr>
          <w:rFonts w:ascii="Arial" w:hAnsi="Arial" w:cs="Arial"/>
          <w:lang w:val="en-US"/>
        </w:rPr>
      </w:pPr>
    </w:p>
    <w:p w14:paraId="5B31CBCE" w14:textId="77777777" w:rsidR="00FC11BB" w:rsidRDefault="00FC11BB" w:rsidP="00FC11BB">
      <w:pPr>
        <w:ind w:left="3544" w:hanging="4"/>
        <w:jc w:val="both"/>
        <w:rPr>
          <w:rFonts w:ascii="Arial" w:hAnsi="Arial" w:cs="Arial"/>
          <w:lang w:val="en-US"/>
        </w:rPr>
      </w:pPr>
      <w:r w:rsidRPr="00FC11BB">
        <w:rPr>
          <w:rFonts w:ascii="Arial" w:hAnsi="Arial" w:cs="Arial"/>
          <w:lang w:val="en-US"/>
        </w:rPr>
        <w:t xml:space="preserve">NFPA 13 Standard </w:t>
      </w:r>
      <w:proofErr w:type="gramStart"/>
      <w:r w:rsidRPr="00FC11BB">
        <w:rPr>
          <w:rFonts w:ascii="Arial" w:hAnsi="Arial" w:cs="Arial"/>
          <w:lang w:val="en-US"/>
        </w:rPr>
        <w:t>For</w:t>
      </w:r>
      <w:proofErr w:type="gramEnd"/>
      <w:r w:rsidRPr="00FC11BB">
        <w:rPr>
          <w:rFonts w:ascii="Arial" w:hAnsi="Arial" w:cs="Arial"/>
          <w:lang w:val="en-US"/>
        </w:rPr>
        <w:t xml:space="preserve"> The Ins</w:t>
      </w:r>
      <w:r w:rsidR="00FC55D0">
        <w:rPr>
          <w:rFonts w:ascii="Arial" w:hAnsi="Arial" w:cs="Arial"/>
          <w:lang w:val="en-US"/>
        </w:rPr>
        <w:t>tallation Of Sprinkler Systems.</w:t>
      </w:r>
    </w:p>
    <w:p w14:paraId="206474FB" w14:textId="77777777" w:rsidR="00FC11BB" w:rsidRPr="00FC11BB" w:rsidRDefault="00FC11BB" w:rsidP="00FC11BB">
      <w:pPr>
        <w:ind w:left="3544" w:hanging="4"/>
        <w:jc w:val="both"/>
        <w:rPr>
          <w:rFonts w:ascii="Arial" w:hAnsi="Arial" w:cs="Arial"/>
          <w:lang w:val="en-US"/>
        </w:rPr>
      </w:pPr>
    </w:p>
    <w:p w14:paraId="48E87E2D" w14:textId="77777777" w:rsidR="00FC11BB" w:rsidRDefault="00FC11BB" w:rsidP="00FC11BB">
      <w:pPr>
        <w:ind w:left="3544" w:hanging="4"/>
        <w:jc w:val="both"/>
        <w:rPr>
          <w:rFonts w:ascii="Arial" w:hAnsi="Arial" w:cs="Arial"/>
          <w:lang w:val="en-US"/>
        </w:rPr>
      </w:pPr>
      <w:proofErr w:type="gramStart"/>
      <w:r>
        <w:rPr>
          <w:rFonts w:ascii="Arial" w:hAnsi="Arial" w:cs="Arial"/>
          <w:lang w:val="en-US"/>
        </w:rPr>
        <w:t xml:space="preserve">NFPA 25 </w:t>
      </w:r>
      <w:r w:rsidRPr="00FC11BB">
        <w:rPr>
          <w:rFonts w:ascii="Arial" w:hAnsi="Arial" w:cs="Arial"/>
          <w:lang w:val="en-US"/>
        </w:rPr>
        <w:t>Standard for the Inspection, Testing, and Maintenance of Water-Based Fire Protection Systems.”</w:t>
      </w:r>
      <w:proofErr w:type="gramEnd"/>
    </w:p>
    <w:p w14:paraId="1A3D58A5" w14:textId="77777777" w:rsidR="00017191" w:rsidRDefault="00017191" w:rsidP="00FC11BB">
      <w:pPr>
        <w:ind w:left="3544" w:hanging="4"/>
        <w:jc w:val="both"/>
        <w:rPr>
          <w:rFonts w:ascii="Arial" w:hAnsi="Arial" w:cs="Arial"/>
          <w:lang w:val="en-US"/>
        </w:rPr>
      </w:pPr>
    </w:p>
    <w:p w14:paraId="3E7E72AE" w14:textId="77777777" w:rsidR="00017191" w:rsidRDefault="00017191" w:rsidP="00017191">
      <w:pPr>
        <w:ind w:left="3544" w:hanging="709"/>
        <w:jc w:val="both"/>
        <w:rPr>
          <w:rFonts w:ascii="Arial" w:hAnsi="Arial" w:cs="Arial"/>
        </w:rPr>
      </w:pPr>
      <w:r w:rsidRPr="00017191">
        <w:rPr>
          <w:rFonts w:ascii="Arial" w:hAnsi="Arial" w:cs="Arial"/>
          <w:lang w:val="es-CL"/>
        </w:rPr>
        <w:t>4.6</w:t>
      </w:r>
      <w:r w:rsidRPr="00017191">
        <w:rPr>
          <w:rFonts w:ascii="Arial" w:hAnsi="Arial" w:cs="Arial"/>
          <w:lang w:val="es-CL"/>
        </w:rPr>
        <w:tab/>
      </w:r>
      <w:r w:rsidRPr="00017191">
        <w:rPr>
          <w:rFonts w:ascii="Arial" w:hAnsi="Arial" w:cs="Arial"/>
        </w:rPr>
        <w:t>Elimínase en el inciso segundo, la expresión “mediante valores representativos”.</w:t>
      </w:r>
    </w:p>
    <w:p w14:paraId="140254A8" w14:textId="77777777" w:rsidR="006E1AAE" w:rsidRDefault="006E1AAE" w:rsidP="00017191">
      <w:pPr>
        <w:ind w:left="3544" w:hanging="709"/>
        <w:jc w:val="both"/>
        <w:rPr>
          <w:rFonts w:ascii="Arial" w:hAnsi="Arial" w:cs="Arial"/>
        </w:rPr>
      </w:pPr>
    </w:p>
    <w:p w14:paraId="38766389" w14:textId="2335DD57" w:rsidR="00B974AC" w:rsidRDefault="00B974AC" w:rsidP="00B974AC">
      <w:pPr>
        <w:ind w:left="3544" w:hanging="709"/>
        <w:jc w:val="both"/>
        <w:rPr>
          <w:rFonts w:ascii="Arial" w:hAnsi="Arial" w:cs="Arial"/>
        </w:rPr>
      </w:pPr>
      <w:r>
        <w:rPr>
          <w:rFonts w:ascii="Arial" w:hAnsi="Arial" w:cs="Arial"/>
        </w:rPr>
        <w:t>4.7</w:t>
      </w:r>
      <w:r>
        <w:rPr>
          <w:rFonts w:ascii="Arial" w:hAnsi="Arial" w:cs="Arial"/>
        </w:rPr>
        <w:tab/>
      </w:r>
      <w:r w:rsidRPr="00B974AC">
        <w:rPr>
          <w:rFonts w:ascii="Arial" w:hAnsi="Arial" w:cs="Arial"/>
        </w:rPr>
        <w:t xml:space="preserve">Elimínase </w:t>
      </w:r>
      <w:r w:rsidR="00F10705">
        <w:rPr>
          <w:rFonts w:ascii="Arial" w:hAnsi="Arial" w:cs="Arial"/>
        </w:rPr>
        <w:t>e</w:t>
      </w:r>
      <w:r w:rsidR="00D1171A">
        <w:rPr>
          <w:rFonts w:ascii="Arial" w:hAnsi="Arial" w:cs="Arial"/>
        </w:rPr>
        <w:t>l</w:t>
      </w:r>
      <w:r w:rsidRPr="00B974AC">
        <w:rPr>
          <w:rFonts w:ascii="Arial" w:hAnsi="Arial" w:cs="Arial"/>
        </w:rPr>
        <w:t xml:space="preserve"> inciso cuarto, pasando los incisos quinto</w:t>
      </w:r>
      <w:r w:rsidR="00D1171A">
        <w:rPr>
          <w:rFonts w:ascii="Arial" w:hAnsi="Arial" w:cs="Arial"/>
        </w:rPr>
        <w:t>,</w:t>
      </w:r>
      <w:r w:rsidR="00E172D2">
        <w:rPr>
          <w:rFonts w:ascii="Arial" w:hAnsi="Arial" w:cs="Arial"/>
        </w:rPr>
        <w:t xml:space="preserve"> </w:t>
      </w:r>
      <w:r w:rsidRPr="00B974AC">
        <w:rPr>
          <w:rFonts w:ascii="Arial" w:hAnsi="Arial" w:cs="Arial"/>
        </w:rPr>
        <w:t>sexto</w:t>
      </w:r>
      <w:r w:rsidR="00D1171A">
        <w:rPr>
          <w:rFonts w:ascii="Arial" w:hAnsi="Arial" w:cs="Arial"/>
        </w:rPr>
        <w:t xml:space="preserve"> y séptimo</w:t>
      </w:r>
      <w:r w:rsidRPr="00B974AC">
        <w:rPr>
          <w:rFonts w:ascii="Arial" w:hAnsi="Arial" w:cs="Arial"/>
        </w:rPr>
        <w:t xml:space="preserve"> a ser los incisos </w:t>
      </w:r>
      <w:proofErr w:type="gramStart"/>
      <w:r w:rsidRPr="00B974AC">
        <w:rPr>
          <w:rFonts w:ascii="Arial" w:hAnsi="Arial" w:cs="Arial"/>
        </w:rPr>
        <w:t xml:space="preserve">cuarto </w:t>
      </w:r>
      <w:r w:rsidR="00F10705">
        <w:rPr>
          <w:rFonts w:ascii="Arial" w:hAnsi="Arial" w:cs="Arial"/>
        </w:rPr>
        <w:t>,</w:t>
      </w:r>
      <w:proofErr w:type="gramEnd"/>
      <w:r w:rsidRPr="00B974AC">
        <w:rPr>
          <w:rFonts w:ascii="Arial" w:hAnsi="Arial" w:cs="Arial"/>
        </w:rPr>
        <w:t xml:space="preserve"> quinto</w:t>
      </w:r>
      <w:r w:rsidR="00F10705">
        <w:rPr>
          <w:rFonts w:ascii="Arial" w:hAnsi="Arial" w:cs="Arial"/>
        </w:rPr>
        <w:t xml:space="preserve"> y sexto</w:t>
      </w:r>
      <w:r w:rsidR="00556A81">
        <w:rPr>
          <w:rFonts w:ascii="Arial" w:hAnsi="Arial" w:cs="Arial"/>
        </w:rPr>
        <w:t xml:space="preserve">, </w:t>
      </w:r>
      <w:r w:rsidR="00556A81" w:rsidRPr="00B974AC">
        <w:rPr>
          <w:rFonts w:ascii="Arial" w:hAnsi="Arial" w:cs="Arial"/>
        </w:rPr>
        <w:t>respectivamente</w:t>
      </w:r>
      <w:r w:rsidRPr="00B974AC">
        <w:rPr>
          <w:rFonts w:ascii="Arial" w:hAnsi="Arial" w:cs="Arial"/>
        </w:rPr>
        <w:t>.</w:t>
      </w:r>
    </w:p>
    <w:p w14:paraId="30D54295" w14:textId="77777777" w:rsidR="00B974AC" w:rsidRDefault="00B974AC" w:rsidP="00B974AC">
      <w:pPr>
        <w:ind w:left="3544" w:hanging="709"/>
        <w:jc w:val="both"/>
        <w:rPr>
          <w:rFonts w:ascii="Arial" w:hAnsi="Arial" w:cs="Arial"/>
        </w:rPr>
      </w:pPr>
    </w:p>
    <w:p w14:paraId="0068105F" w14:textId="3CD3DA10" w:rsidR="00B974AC" w:rsidRDefault="00B974AC" w:rsidP="00B974AC">
      <w:pPr>
        <w:ind w:left="3544" w:hanging="709"/>
        <w:jc w:val="both"/>
        <w:rPr>
          <w:rFonts w:ascii="Arial" w:hAnsi="Arial" w:cs="Arial"/>
        </w:rPr>
      </w:pPr>
      <w:r>
        <w:rPr>
          <w:rFonts w:ascii="Arial" w:hAnsi="Arial" w:cs="Arial"/>
        </w:rPr>
        <w:t>4.8</w:t>
      </w:r>
      <w:r>
        <w:rPr>
          <w:rFonts w:ascii="Arial" w:hAnsi="Arial" w:cs="Arial"/>
        </w:rPr>
        <w:tab/>
      </w:r>
      <w:r w:rsidRPr="00B974AC">
        <w:rPr>
          <w:rFonts w:ascii="Arial" w:hAnsi="Arial" w:cs="Arial"/>
        </w:rPr>
        <w:t xml:space="preserve">Reemplázase el </w:t>
      </w:r>
      <w:r w:rsidR="00F10705">
        <w:rPr>
          <w:rFonts w:ascii="Arial" w:hAnsi="Arial" w:cs="Arial"/>
        </w:rPr>
        <w:t xml:space="preserve">nuevo </w:t>
      </w:r>
      <w:r w:rsidRPr="00B974AC">
        <w:rPr>
          <w:rFonts w:ascii="Arial" w:hAnsi="Arial" w:cs="Arial"/>
        </w:rPr>
        <w:t xml:space="preserve">inciso </w:t>
      </w:r>
      <w:r w:rsidR="00F10705">
        <w:rPr>
          <w:rFonts w:ascii="Arial" w:hAnsi="Arial" w:cs="Arial"/>
        </w:rPr>
        <w:t>quinto</w:t>
      </w:r>
      <w:r w:rsidRPr="00B974AC">
        <w:rPr>
          <w:rFonts w:ascii="Arial" w:hAnsi="Arial" w:cs="Arial"/>
        </w:rPr>
        <w:t xml:space="preserve"> por el siguiente:</w:t>
      </w:r>
    </w:p>
    <w:p w14:paraId="3348AF81" w14:textId="77777777" w:rsidR="00B974AC" w:rsidRDefault="00B974AC" w:rsidP="00B974AC">
      <w:pPr>
        <w:ind w:left="3544" w:hanging="709"/>
        <w:jc w:val="both"/>
        <w:rPr>
          <w:rFonts w:ascii="Arial" w:hAnsi="Arial" w:cs="Arial"/>
        </w:rPr>
      </w:pPr>
    </w:p>
    <w:p w14:paraId="0681BB0A" w14:textId="26616D9B" w:rsidR="00B974AC" w:rsidRDefault="00B974AC" w:rsidP="00F42ED0">
      <w:pPr>
        <w:ind w:left="2835" w:firstLine="1418"/>
        <w:jc w:val="both"/>
        <w:rPr>
          <w:rFonts w:ascii="Arial" w:hAnsi="Arial" w:cs="Arial"/>
          <w:lang w:val="es-ES"/>
        </w:rPr>
      </w:pPr>
      <w:r w:rsidRPr="00B974AC">
        <w:rPr>
          <w:rFonts w:ascii="Arial" w:hAnsi="Arial" w:cs="Arial"/>
          <w:lang w:val="es-ES"/>
        </w:rPr>
        <w:t>“Si al solicitar la recepción definitiva de una edificación, alguno de los elementos, materiales o componentes utilizados en ésta no figura en el Listado Oficial de Comportamiento al Fuego y/o no cuenta con informe de ensayo oficial vigente conforme señala este artículo, el propietario del permiso deberá presentar un estudio de asimilación aprobado, el que deberá ser emitido por una Institución Oficial de Control Técnico de Calidad de los Materiales y Elementos Industriales para la Cons</w:t>
      </w:r>
      <w:r>
        <w:rPr>
          <w:rFonts w:ascii="Arial" w:hAnsi="Arial" w:cs="Arial"/>
          <w:lang w:val="es-ES"/>
        </w:rPr>
        <w:t xml:space="preserve">trucción. En éste se asimilará </w:t>
      </w:r>
      <w:r w:rsidRPr="00B974AC">
        <w:rPr>
          <w:rFonts w:ascii="Arial" w:hAnsi="Arial" w:cs="Arial"/>
          <w:lang w:val="es-ES"/>
        </w:rPr>
        <w:t xml:space="preserve">el elemento, material o componente propuesto a alguno de los tipos que indica el artículo 4.3.3. </w:t>
      </w:r>
      <w:proofErr w:type="gramStart"/>
      <w:r w:rsidRPr="00B974AC">
        <w:rPr>
          <w:rFonts w:ascii="Arial" w:hAnsi="Arial" w:cs="Arial"/>
          <w:lang w:val="es-ES"/>
        </w:rPr>
        <w:t>de</w:t>
      </w:r>
      <w:proofErr w:type="gramEnd"/>
      <w:r w:rsidRPr="00B974AC">
        <w:rPr>
          <w:rFonts w:ascii="Arial" w:hAnsi="Arial" w:cs="Arial"/>
          <w:lang w:val="es-ES"/>
        </w:rPr>
        <w:t xml:space="preserve"> este mismo Capítulo, adjuntando la certificación o informe de ensayo vigente previamente expedido por una entidad reconocida y/o acreditada por los organismos correspondientes en el país de origen.  Si no fuere posible tal asimilación, el Director de Obras Municipal</w:t>
      </w:r>
      <w:r>
        <w:rPr>
          <w:rFonts w:ascii="Arial" w:hAnsi="Arial" w:cs="Arial"/>
          <w:lang w:val="es-ES"/>
        </w:rPr>
        <w:t xml:space="preserve">es exigirá que se presente </w:t>
      </w:r>
      <w:r w:rsidRPr="00B974AC">
        <w:rPr>
          <w:rFonts w:ascii="Arial" w:hAnsi="Arial" w:cs="Arial"/>
          <w:lang w:val="es-ES"/>
        </w:rPr>
        <w:t xml:space="preserve">con </w:t>
      </w:r>
      <w:r>
        <w:rPr>
          <w:rFonts w:ascii="Arial" w:hAnsi="Arial" w:cs="Arial"/>
          <w:lang w:val="es-ES"/>
        </w:rPr>
        <w:t xml:space="preserve">un </w:t>
      </w:r>
      <w:r w:rsidRPr="00B974AC">
        <w:rPr>
          <w:rFonts w:ascii="Arial" w:hAnsi="Arial" w:cs="Arial"/>
          <w:lang w:val="es-ES"/>
        </w:rPr>
        <w:t>informe de ensayo oficial vigente emitido por una Institución Oficial de Control Técnico de Calidad de los Materiales y Elementos Industriales para la Construcción”.</w:t>
      </w:r>
    </w:p>
    <w:p w14:paraId="39F121F6" w14:textId="77777777" w:rsidR="00975AF6" w:rsidRDefault="00975AF6" w:rsidP="00B974AC">
      <w:pPr>
        <w:ind w:left="2835"/>
        <w:jc w:val="both"/>
        <w:rPr>
          <w:rFonts w:ascii="Arial" w:hAnsi="Arial" w:cs="Arial"/>
          <w:lang w:val="es-ES"/>
        </w:rPr>
      </w:pPr>
    </w:p>
    <w:p w14:paraId="72B09E19" w14:textId="26322EC0" w:rsidR="00975AF6" w:rsidRDefault="00975AF6" w:rsidP="00B974AC">
      <w:pPr>
        <w:ind w:left="2835"/>
        <w:jc w:val="both"/>
        <w:rPr>
          <w:rFonts w:ascii="Arial" w:hAnsi="Arial" w:cs="Arial"/>
        </w:rPr>
      </w:pPr>
      <w:r>
        <w:rPr>
          <w:rFonts w:ascii="Arial" w:hAnsi="Arial" w:cs="Arial"/>
        </w:rPr>
        <w:t>4.9</w:t>
      </w:r>
      <w:r>
        <w:rPr>
          <w:rFonts w:ascii="Arial" w:hAnsi="Arial" w:cs="Arial"/>
        </w:rPr>
        <w:tab/>
      </w:r>
      <w:r w:rsidR="00A63C01">
        <w:rPr>
          <w:rFonts w:ascii="Arial" w:hAnsi="Arial" w:cs="Arial"/>
        </w:rPr>
        <w:t xml:space="preserve">Intercálase </w:t>
      </w:r>
      <w:r w:rsidRPr="00B974AC">
        <w:rPr>
          <w:rFonts w:ascii="Arial" w:hAnsi="Arial" w:cs="Arial"/>
        </w:rPr>
        <w:t xml:space="preserve">el </w:t>
      </w:r>
      <w:r>
        <w:rPr>
          <w:rFonts w:ascii="Arial" w:hAnsi="Arial" w:cs="Arial"/>
        </w:rPr>
        <w:t xml:space="preserve">siguiente </w:t>
      </w:r>
      <w:r w:rsidR="00933135">
        <w:rPr>
          <w:rFonts w:ascii="Arial" w:hAnsi="Arial" w:cs="Arial"/>
        </w:rPr>
        <w:t xml:space="preserve">nuevo </w:t>
      </w:r>
      <w:r>
        <w:rPr>
          <w:rFonts w:ascii="Arial" w:hAnsi="Arial" w:cs="Arial"/>
        </w:rPr>
        <w:t>inciso</w:t>
      </w:r>
      <w:r w:rsidR="00933135">
        <w:rPr>
          <w:rFonts w:ascii="Arial" w:hAnsi="Arial" w:cs="Arial"/>
        </w:rPr>
        <w:t xml:space="preserve">, </w:t>
      </w:r>
      <w:r w:rsidR="00F10705">
        <w:rPr>
          <w:rFonts w:ascii="Arial" w:hAnsi="Arial" w:cs="Arial"/>
        </w:rPr>
        <w:t xml:space="preserve">sexto </w:t>
      </w:r>
      <w:r w:rsidR="00933135">
        <w:rPr>
          <w:rFonts w:ascii="Arial" w:hAnsi="Arial" w:cs="Arial"/>
        </w:rPr>
        <w:t xml:space="preserve">pasando </w:t>
      </w:r>
      <w:r w:rsidR="00A63C01">
        <w:rPr>
          <w:rFonts w:ascii="Arial" w:hAnsi="Arial" w:cs="Arial"/>
        </w:rPr>
        <w:t xml:space="preserve">el actual </w:t>
      </w:r>
      <w:r w:rsidR="00933135">
        <w:rPr>
          <w:rFonts w:ascii="Arial" w:hAnsi="Arial" w:cs="Arial"/>
        </w:rPr>
        <w:t xml:space="preserve">inciso </w:t>
      </w:r>
      <w:r w:rsidR="00F10705">
        <w:rPr>
          <w:rFonts w:ascii="Arial" w:hAnsi="Arial" w:cs="Arial"/>
        </w:rPr>
        <w:t>sexto</w:t>
      </w:r>
      <w:r w:rsidR="00A63C01">
        <w:rPr>
          <w:rFonts w:ascii="Arial" w:hAnsi="Arial" w:cs="Arial"/>
        </w:rPr>
        <w:t xml:space="preserve"> a ser</w:t>
      </w:r>
      <w:r w:rsidR="00933135">
        <w:rPr>
          <w:rFonts w:ascii="Arial" w:hAnsi="Arial" w:cs="Arial"/>
        </w:rPr>
        <w:t xml:space="preserve"> inciso </w:t>
      </w:r>
      <w:r w:rsidR="00F10705">
        <w:rPr>
          <w:rFonts w:ascii="Arial" w:hAnsi="Arial" w:cs="Arial"/>
        </w:rPr>
        <w:t>séptimo</w:t>
      </w:r>
      <w:r w:rsidR="00933135">
        <w:rPr>
          <w:rFonts w:ascii="Arial" w:hAnsi="Arial" w:cs="Arial"/>
        </w:rPr>
        <w:t>.</w:t>
      </w:r>
    </w:p>
    <w:p w14:paraId="7CAE2D13" w14:textId="77777777" w:rsidR="00933135" w:rsidRDefault="00933135" w:rsidP="00B974AC">
      <w:pPr>
        <w:ind w:left="2835"/>
        <w:jc w:val="both"/>
        <w:rPr>
          <w:rFonts w:ascii="Arial" w:hAnsi="Arial" w:cs="Arial"/>
        </w:rPr>
      </w:pPr>
    </w:p>
    <w:p w14:paraId="410425D1" w14:textId="6BD92CDD" w:rsidR="00933135" w:rsidRPr="00933135" w:rsidRDefault="00933135" w:rsidP="00933135">
      <w:pPr>
        <w:ind w:left="2835" w:firstLine="1418"/>
        <w:jc w:val="both"/>
        <w:rPr>
          <w:rFonts w:ascii="Arial" w:hAnsi="Arial" w:cs="Arial"/>
          <w:lang w:val="es-ES"/>
        </w:rPr>
      </w:pPr>
      <w:r w:rsidRPr="00933135">
        <w:rPr>
          <w:rFonts w:ascii="Arial" w:hAnsi="Arial" w:cs="Arial"/>
          <w:lang w:val="es-ES"/>
        </w:rPr>
        <w:t>“Por estud</w:t>
      </w:r>
      <w:r>
        <w:rPr>
          <w:rFonts w:ascii="Arial" w:hAnsi="Arial" w:cs="Arial"/>
          <w:lang w:val="es-ES"/>
        </w:rPr>
        <w:t xml:space="preserve">io de asimilación se entenderá aquel </w:t>
      </w:r>
      <w:r w:rsidRPr="00933135">
        <w:rPr>
          <w:rFonts w:ascii="Arial" w:hAnsi="Arial" w:cs="Arial"/>
          <w:lang w:val="es-ES"/>
        </w:rPr>
        <w:t>que</w:t>
      </w:r>
      <w:r w:rsidR="00E76AD2">
        <w:rPr>
          <w:rFonts w:ascii="Arial" w:hAnsi="Arial" w:cs="Arial"/>
          <w:lang w:val="es-ES"/>
        </w:rPr>
        <w:t>,</w:t>
      </w:r>
      <w:r w:rsidRPr="00933135">
        <w:rPr>
          <w:rFonts w:ascii="Arial" w:hAnsi="Arial" w:cs="Arial"/>
          <w:lang w:val="es-ES"/>
        </w:rPr>
        <w:t xml:space="preserve"> basado en antecedentes de ensayos previos, está destinado a evaluar si un material, elemento o componente de la construcción puede obtener una clasificación de resistencia o reacción al fuego determinada, </w:t>
      </w:r>
      <w:r>
        <w:rPr>
          <w:rFonts w:ascii="Arial" w:hAnsi="Arial" w:cs="Arial"/>
          <w:lang w:val="es-ES"/>
        </w:rPr>
        <w:t xml:space="preserve">asimilable a una clasificación </w:t>
      </w:r>
      <w:r w:rsidRPr="00933135">
        <w:rPr>
          <w:rFonts w:ascii="Arial" w:hAnsi="Arial" w:cs="Arial"/>
          <w:lang w:val="es-ES"/>
        </w:rPr>
        <w:t xml:space="preserve">establecida según la normativa nacional, sin necesidad de requerir </w:t>
      </w:r>
      <w:r w:rsidR="00EA1D08" w:rsidRPr="00933135">
        <w:rPr>
          <w:rFonts w:ascii="Arial" w:hAnsi="Arial" w:cs="Arial"/>
          <w:lang w:val="es-ES"/>
        </w:rPr>
        <w:t>ensayo.</w:t>
      </w:r>
      <w:r w:rsidR="00EA1D08">
        <w:rPr>
          <w:rFonts w:ascii="Arial" w:hAnsi="Arial" w:cs="Arial"/>
          <w:lang w:val="es-ES"/>
        </w:rPr>
        <w:t xml:space="preserve"> “</w:t>
      </w:r>
    </w:p>
    <w:p w14:paraId="572B9CC4" w14:textId="77777777" w:rsidR="00933135" w:rsidRDefault="00933135" w:rsidP="00B974AC">
      <w:pPr>
        <w:ind w:left="2835"/>
        <w:jc w:val="both"/>
        <w:rPr>
          <w:rFonts w:ascii="Arial" w:hAnsi="Arial" w:cs="Arial"/>
        </w:rPr>
      </w:pPr>
    </w:p>
    <w:p w14:paraId="3F29DCE0" w14:textId="64791A3C" w:rsidR="00933135" w:rsidRDefault="003B52B6" w:rsidP="00933135">
      <w:pPr>
        <w:ind w:left="2835"/>
        <w:jc w:val="both"/>
        <w:rPr>
          <w:rFonts w:ascii="Arial" w:hAnsi="Arial" w:cs="Arial"/>
        </w:rPr>
      </w:pPr>
      <w:r>
        <w:rPr>
          <w:rFonts w:ascii="Arial" w:hAnsi="Arial" w:cs="Arial"/>
        </w:rPr>
        <w:t>4.10</w:t>
      </w:r>
      <w:r w:rsidR="001B0FEB">
        <w:rPr>
          <w:rFonts w:ascii="Arial" w:hAnsi="Arial" w:cs="Arial"/>
        </w:rPr>
        <w:tab/>
        <w:t>Re</w:t>
      </w:r>
      <w:r w:rsidR="00E172D2">
        <w:rPr>
          <w:rFonts w:ascii="Arial" w:hAnsi="Arial" w:cs="Arial"/>
        </w:rPr>
        <w:t>e</w:t>
      </w:r>
      <w:r w:rsidR="001B0FEB">
        <w:rPr>
          <w:rFonts w:ascii="Arial" w:hAnsi="Arial" w:cs="Arial"/>
        </w:rPr>
        <w:t>mplá</w:t>
      </w:r>
      <w:r w:rsidR="00933135" w:rsidRPr="00B974AC">
        <w:rPr>
          <w:rFonts w:ascii="Arial" w:hAnsi="Arial" w:cs="Arial"/>
        </w:rPr>
        <w:t xml:space="preserve">zase el </w:t>
      </w:r>
      <w:r w:rsidR="00F10705">
        <w:rPr>
          <w:rFonts w:ascii="Arial" w:hAnsi="Arial" w:cs="Arial"/>
        </w:rPr>
        <w:t xml:space="preserve">actual </w:t>
      </w:r>
      <w:r w:rsidR="00933135">
        <w:rPr>
          <w:rFonts w:ascii="Arial" w:hAnsi="Arial" w:cs="Arial"/>
        </w:rPr>
        <w:t>inciso s</w:t>
      </w:r>
      <w:r w:rsidR="00F10705">
        <w:rPr>
          <w:rFonts w:ascii="Arial" w:hAnsi="Arial" w:cs="Arial"/>
        </w:rPr>
        <w:t xml:space="preserve">éptimo </w:t>
      </w:r>
      <w:r w:rsidR="001B0FEB">
        <w:rPr>
          <w:rFonts w:ascii="Arial" w:hAnsi="Arial" w:cs="Arial"/>
        </w:rPr>
        <w:t>por siguiente:</w:t>
      </w:r>
    </w:p>
    <w:p w14:paraId="440B56C4" w14:textId="77777777" w:rsidR="001B0FEB" w:rsidRDefault="001B0FEB" w:rsidP="00933135">
      <w:pPr>
        <w:ind w:left="2835"/>
        <w:jc w:val="both"/>
        <w:rPr>
          <w:rFonts w:ascii="Arial" w:hAnsi="Arial" w:cs="Arial"/>
        </w:rPr>
      </w:pPr>
    </w:p>
    <w:p w14:paraId="020C6B6F" w14:textId="77777777" w:rsidR="001B0FEB" w:rsidRDefault="001B0FEB" w:rsidP="00F42ED0">
      <w:pPr>
        <w:ind w:left="2835" w:firstLine="1418"/>
        <w:jc w:val="both"/>
        <w:rPr>
          <w:rFonts w:ascii="Arial" w:hAnsi="Arial" w:cs="Arial"/>
        </w:rPr>
      </w:pPr>
      <w:r w:rsidRPr="001B0FEB">
        <w:rPr>
          <w:rFonts w:ascii="Arial" w:hAnsi="Arial" w:cs="Arial"/>
        </w:rPr>
        <w:t xml:space="preserve">“Para los efectos del presente Capítulo, se entenderá por componente, aquel producto destinado a la </w:t>
      </w:r>
      <w:r w:rsidRPr="001B0FEB">
        <w:rPr>
          <w:rFonts w:ascii="Arial" w:hAnsi="Arial" w:cs="Arial"/>
        </w:rPr>
        <w:lastRenderedPageBreak/>
        <w:t>construcción que antes de su instalación presenta su forma definitiva, pero que sólo funciona conectado o formando parte de un elemento, tal</w:t>
      </w:r>
      <w:r w:rsidR="00A63C01">
        <w:rPr>
          <w:rFonts w:ascii="Arial" w:hAnsi="Arial" w:cs="Arial"/>
        </w:rPr>
        <w:t>es</w:t>
      </w:r>
      <w:r w:rsidRPr="001B0FEB">
        <w:rPr>
          <w:rFonts w:ascii="Arial" w:hAnsi="Arial" w:cs="Arial"/>
        </w:rPr>
        <w:t xml:space="preserve"> como el sistema puerta marco</w:t>
      </w:r>
      <w:r w:rsidR="00F13CC5">
        <w:rPr>
          <w:rFonts w:ascii="Arial" w:hAnsi="Arial" w:cs="Arial"/>
        </w:rPr>
        <w:t>,</w:t>
      </w:r>
      <w:r w:rsidRPr="001B0FEB">
        <w:rPr>
          <w:rFonts w:ascii="Arial" w:hAnsi="Arial" w:cs="Arial"/>
        </w:rPr>
        <w:t xml:space="preserve"> cerraduras</w:t>
      </w:r>
      <w:r w:rsidR="00F13CC5">
        <w:rPr>
          <w:rFonts w:ascii="Arial" w:hAnsi="Arial" w:cs="Arial"/>
        </w:rPr>
        <w:t>,</w:t>
      </w:r>
      <w:r w:rsidRPr="001B0FEB">
        <w:rPr>
          <w:rFonts w:ascii="Arial" w:hAnsi="Arial" w:cs="Arial"/>
        </w:rPr>
        <w:t xml:space="preserve"> herrajes, entre otros.”</w:t>
      </w:r>
    </w:p>
    <w:p w14:paraId="318226B7" w14:textId="77777777" w:rsidR="00B269AC" w:rsidRPr="00B974AC" w:rsidRDefault="00B269AC" w:rsidP="001B0FEB">
      <w:pPr>
        <w:jc w:val="both"/>
        <w:rPr>
          <w:rFonts w:ascii="Arial" w:hAnsi="Arial" w:cs="Arial"/>
        </w:rPr>
      </w:pPr>
    </w:p>
    <w:p w14:paraId="69140675" w14:textId="77777777" w:rsidR="00FA05CF" w:rsidRPr="00E3104E" w:rsidRDefault="00DF1391" w:rsidP="00E203B4">
      <w:pPr>
        <w:pStyle w:val="Prrafodelista"/>
        <w:numPr>
          <w:ilvl w:val="0"/>
          <w:numId w:val="2"/>
        </w:numPr>
        <w:suppressAutoHyphens/>
        <w:ind w:left="3544" w:hanging="709"/>
        <w:contextualSpacing w:val="0"/>
        <w:jc w:val="both"/>
        <w:rPr>
          <w:rStyle w:val="nfasis"/>
          <w:rFonts w:ascii="Arial" w:hAnsi="Arial" w:cs="Arial"/>
          <w:i w:val="0"/>
        </w:rPr>
      </w:pPr>
      <w:r w:rsidRPr="00E3104E">
        <w:rPr>
          <w:rStyle w:val="nfasis"/>
          <w:rFonts w:ascii="Arial" w:hAnsi="Arial" w:cs="Arial"/>
          <w:i w:val="0"/>
        </w:rPr>
        <w:t>Reemplázase</w:t>
      </w:r>
      <w:r w:rsidR="00511186" w:rsidRPr="00E3104E">
        <w:rPr>
          <w:rStyle w:val="nfasis"/>
          <w:rFonts w:ascii="Arial" w:hAnsi="Arial" w:cs="Arial"/>
          <w:i w:val="0"/>
        </w:rPr>
        <w:t xml:space="preserve"> el</w:t>
      </w:r>
      <w:r w:rsidR="001B0FEB">
        <w:rPr>
          <w:rStyle w:val="nfasis"/>
          <w:rFonts w:ascii="Arial" w:hAnsi="Arial" w:cs="Arial"/>
          <w:i w:val="0"/>
        </w:rPr>
        <w:t xml:space="preserve"> inciso primero del artículo 4.3.3. por el siguiente</w:t>
      </w:r>
      <w:r w:rsidR="00391655" w:rsidRPr="00E3104E">
        <w:rPr>
          <w:rStyle w:val="nfasis"/>
          <w:rFonts w:ascii="Arial" w:hAnsi="Arial" w:cs="Arial"/>
          <w:i w:val="0"/>
        </w:rPr>
        <w:t>:</w:t>
      </w:r>
    </w:p>
    <w:p w14:paraId="4048AE64" w14:textId="77777777" w:rsidR="00DF1391" w:rsidRPr="00E3104E" w:rsidRDefault="00DF1391" w:rsidP="00851604">
      <w:pPr>
        <w:ind w:left="3544" w:hanging="709"/>
        <w:jc w:val="both"/>
        <w:rPr>
          <w:rFonts w:ascii="Arial" w:hAnsi="Arial" w:cs="Arial"/>
          <w:b/>
          <w:spacing w:val="-2"/>
          <w:sz w:val="20"/>
          <w:szCs w:val="20"/>
        </w:rPr>
      </w:pPr>
    </w:p>
    <w:p w14:paraId="3F56FDC8" w14:textId="2F0F858F" w:rsidR="004C15B4" w:rsidRPr="001B0FEB" w:rsidRDefault="001B0FEB" w:rsidP="001B0FEB">
      <w:pPr>
        <w:ind w:left="2835" w:right="51" w:firstLine="1418"/>
        <w:jc w:val="both"/>
        <w:rPr>
          <w:rStyle w:val="nfasis"/>
          <w:rFonts w:ascii="Arial" w:hAnsi="Arial" w:cs="Arial"/>
          <w:i w:val="0"/>
          <w:lang w:val="es-ES"/>
        </w:rPr>
      </w:pPr>
      <w:r w:rsidRPr="001B0FEB">
        <w:rPr>
          <w:rStyle w:val="nfasis"/>
          <w:rFonts w:ascii="Arial" w:hAnsi="Arial" w:cs="Arial"/>
          <w:i w:val="0"/>
          <w:lang w:val="es-ES"/>
        </w:rPr>
        <w:t xml:space="preserve">“Los edificios que conforme a este Capítulo requieran protegerse contra el fuego deberán proyectarse y construirse con elementos que cumplan las exigencias establecidas en la tabla </w:t>
      </w:r>
      <w:r w:rsidR="00A63C01">
        <w:rPr>
          <w:rStyle w:val="nfasis"/>
          <w:rFonts w:ascii="Arial" w:hAnsi="Arial" w:cs="Arial"/>
          <w:i w:val="0"/>
          <w:lang w:val="es-ES"/>
        </w:rPr>
        <w:t>“</w:t>
      </w:r>
      <w:r w:rsidRPr="001B0FEB">
        <w:rPr>
          <w:rStyle w:val="nfasis"/>
          <w:rFonts w:ascii="Arial" w:hAnsi="Arial" w:cs="Arial"/>
          <w:i w:val="0"/>
          <w:lang w:val="es-ES"/>
        </w:rPr>
        <w:t>Resistencia al Fuego requerida para los Elementos de Construcción de Edificios”</w:t>
      </w:r>
    </w:p>
    <w:p w14:paraId="0752B821" w14:textId="77777777" w:rsidR="00B269AC" w:rsidRPr="00E3104E" w:rsidRDefault="00B269AC" w:rsidP="00851604">
      <w:pPr>
        <w:ind w:left="3544" w:right="51" w:hanging="709"/>
        <w:jc w:val="both"/>
        <w:rPr>
          <w:rStyle w:val="nfasis"/>
          <w:rFonts w:ascii="Arial" w:hAnsi="Arial" w:cs="Arial"/>
          <w:i w:val="0"/>
        </w:rPr>
      </w:pPr>
    </w:p>
    <w:p w14:paraId="0B6E6EA2" w14:textId="77777777" w:rsidR="003D2D3F" w:rsidRPr="00E3104E" w:rsidRDefault="00C23C63" w:rsidP="00F671F1">
      <w:pPr>
        <w:pStyle w:val="Prrafodelista"/>
        <w:numPr>
          <w:ilvl w:val="0"/>
          <w:numId w:val="2"/>
        </w:numPr>
        <w:ind w:left="3544" w:right="51" w:hanging="709"/>
        <w:jc w:val="both"/>
        <w:rPr>
          <w:rFonts w:ascii="Arial" w:hAnsi="Arial" w:cs="Arial"/>
          <w:iCs/>
        </w:rPr>
      </w:pPr>
      <w:r>
        <w:rPr>
          <w:rStyle w:val="nfasis"/>
          <w:rFonts w:ascii="Arial" w:hAnsi="Arial" w:cs="Arial"/>
          <w:i w:val="0"/>
        </w:rPr>
        <w:t>Modifíca</w:t>
      </w:r>
      <w:r w:rsidR="00DF1391" w:rsidRPr="00E3104E">
        <w:rPr>
          <w:rStyle w:val="nfasis"/>
          <w:rFonts w:ascii="Arial" w:hAnsi="Arial" w:cs="Arial"/>
          <w:i w:val="0"/>
        </w:rPr>
        <w:t xml:space="preserve">se el </w:t>
      </w:r>
      <w:r>
        <w:rPr>
          <w:rFonts w:ascii="Arial" w:hAnsi="Arial" w:cs="Arial"/>
        </w:rPr>
        <w:t>artículo 4.3.5. de la s</w:t>
      </w:r>
      <w:r w:rsidR="00DF1391" w:rsidRPr="00E3104E">
        <w:rPr>
          <w:rFonts w:ascii="Arial" w:hAnsi="Arial" w:cs="Arial"/>
        </w:rPr>
        <w:t>iguiente</w:t>
      </w:r>
      <w:r>
        <w:rPr>
          <w:rFonts w:ascii="Arial" w:hAnsi="Arial" w:cs="Arial"/>
        </w:rPr>
        <w:t xml:space="preserve"> manera</w:t>
      </w:r>
      <w:r w:rsidR="00DF1391" w:rsidRPr="00E3104E">
        <w:rPr>
          <w:rFonts w:ascii="Arial" w:hAnsi="Arial" w:cs="Arial"/>
        </w:rPr>
        <w:t>:</w:t>
      </w:r>
    </w:p>
    <w:p w14:paraId="2696E983" w14:textId="77777777" w:rsidR="00DF1391" w:rsidRPr="00E3104E" w:rsidRDefault="00DF1391" w:rsidP="00851604">
      <w:pPr>
        <w:pStyle w:val="Prrafodelista"/>
        <w:ind w:left="3544" w:right="51" w:hanging="709"/>
        <w:jc w:val="both"/>
        <w:rPr>
          <w:rStyle w:val="nfasis"/>
          <w:rFonts w:ascii="Arial" w:hAnsi="Arial" w:cs="Arial"/>
          <w:i w:val="0"/>
        </w:rPr>
      </w:pPr>
    </w:p>
    <w:p w14:paraId="068903F6" w14:textId="77777777" w:rsidR="00F13CC5" w:rsidRDefault="00C23C63" w:rsidP="00C23C63">
      <w:pPr>
        <w:pStyle w:val="Prrafodelista"/>
        <w:ind w:left="2835" w:right="51"/>
        <w:jc w:val="both"/>
        <w:rPr>
          <w:rStyle w:val="nfasis"/>
          <w:rFonts w:ascii="Arial" w:hAnsi="Arial" w:cs="Arial"/>
          <w:i w:val="0"/>
        </w:rPr>
      </w:pPr>
      <w:r>
        <w:rPr>
          <w:rStyle w:val="nfasis"/>
          <w:rFonts w:ascii="Arial" w:hAnsi="Arial" w:cs="Arial"/>
          <w:i w:val="0"/>
        </w:rPr>
        <w:t>6.1</w:t>
      </w:r>
      <w:r>
        <w:rPr>
          <w:rStyle w:val="nfasis"/>
          <w:rFonts w:ascii="Arial" w:hAnsi="Arial" w:cs="Arial"/>
          <w:i w:val="0"/>
        </w:rPr>
        <w:tab/>
      </w:r>
      <w:r w:rsidR="00F13CC5">
        <w:rPr>
          <w:rStyle w:val="nfasis"/>
          <w:rFonts w:ascii="Arial" w:hAnsi="Arial" w:cs="Arial"/>
          <w:i w:val="0"/>
        </w:rPr>
        <w:t>En el numeral 6:</w:t>
      </w:r>
    </w:p>
    <w:p w14:paraId="51699EC7" w14:textId="77777777" w:rsidR="00F13CC5" w:rsidRDefault="00F13CC5" w:rsidP="00C23C63">
      <w:pPr>
        <w:pStyle w:val="Prrafodelista"/>
        <w:ind w:left="2835" w:right="51"/>
        <w:jc w:val="both"/>
        <w:rPr>
          <w:rStyle w:val="nfasis"/>
          <w:rFonts w:ascii="Arial" w:hAnsi="Arial" w:cs="Arial"/>
          <w:i w:val="0"/>
        </w:rPr>
      </w:pPr>
    </w:p>
    <w:p w14:paraId="5BFD0ACA" w14:textId="43B436D8" w:rsidR="00C23C63" w:rsidRPr="00C23C63" w:rsidRDefault="00F13CC5" w:rsidP="00C23C63">
      <w:pPr>
        <w:pStyle w:val="Prrafodelista"/>
        <w:ind w:left="2835" w:right="51"/>
        <w:jc w:val="both"/>
        <w:rPr>
          <w:rStyle w:val="nfasis"/>
          <w:rFonts w:ascii="Arial" w:hAnsi="Arial" w:cs="Arial"/>
          <w:i w:val="0"/>
        </w:rPr>
      </w:pPr>
      <w:r>
        <w:rPr>
          <w:rStyle w:val="nfasis"/>
          <w:rFonts w:ascii="Arial" w:hAnsi="Arial" w:cs="Arial"/>
          <w:i w:val="0"/>
        </w:rPr>
        <w:t xml:space="preserve">6.1.1. </w:t>
      </w:r>
      <w:r w:rsidR="00C23C63" w:rsidRPr="00C23C63">
        <w:rPr>
          <w:rStyle w:val="nfasis"/>
          <w:rFonts w:ascii="Arial" w:hAnsi="Arial" w:cs="Arial"/>
          <w:i w:val="0"/>
        </w:rPr>
        <w:t xml:space="preserve">Reemplázase </w:t>
      </w:r>
      <w:r>
        <w:rPr>
          <w:rStyle w:val="nfasis"/>
          <w:rFonts w:ascii="Arial" w:hAnsi="Arial" w:cs="Arial"/>
          <w:i w:val="0"/>
        </w:rPr>
        <w:t>su</w:t>
      </w:r>
      <w:r w:rsidR="00DB7FAC">
        <w:rPr>
          <w:rStyle w:val="nfasis"/>
          <w:rFonts w:ascii="Arial" w:hAnsi="Arial" w:cs="Arial"/>
          <w:i w:val="0"/>
        </w:rPr>
        <w:t xml:space="preserve"> párrafo primero</w:t>
      </w:r>
      <w:r w:rsidR="00C23C63" w:rsidRPr="00C23C63">
        <w:rPr>
          <w:rStyle w:val="nfasis"/>
          <w:rFonts w:ascii="Arial" w:hAnsi="Arial" w:cs="Arial"/>
          <w:i w:val="0"/>
        </w:rPr>
        <w:t xml:space="preserve"> por el siguiente:</w:t>
      </w:r>
    </w:p>
    <w:p w14:paraId="1593C0B3" w14:textId="77777777" w:rsidR="00C23C63" w:rsidRPr="00C23C63" w:rsidRDefault="00C23C63" w:rsidP="00C23C63">
      <w:pPr>
        <w:pStyle w:val="Prrafodelista"/>
        <w:ind w:left="2835" w:right="51"/>
        <w:jc w:val="both"/>
        <w:rPr>
          <w:rStyle w:val="nfasis"/>
          <w:rFonts w:ascii="Arial" w:hAnsi="Arial" w:cs="Arial"/>
          <w:i w:val="0"/>
        </w:rPr>
      </w:pPr>
    </w:p>
    <w:p w14:paraId="60545A48" w14:textId="77777777" w:rsidR="00DF1391" w:rsidRDefault="00C23C63" w:rsidP="00C23C63">
      <w:pPr>
        <w:pStyle w:val="Prrafodelista"/>
        <w:ind w:left="3402" w:right="51" w:hanging="567"/>
        <w:jc w:val="both"/>
        <w:rPr>
          <w:rStyle w:val="nfasis"/>
          <w:rFonts w:ascii="Arial" w:hAnsi="Arial" w:cs="Arial"/>
          <w:i w:val="0"/>
        </w:rPr>
      </w:pPr>
      <w:r w:rsidRPr="00C23C63">
        <w:rPr>
          <w:rStyle w:val="nfasis"/>
          <w:rFonts w:ascii="Arial" w:hAnsi="Arial" w:cs="Arial"/>
          <w:i w:val="0"/>
        </w:rPr>
        <w:t>“</w:t>
      </w:r>
      <w:r>
        <w:rPr>
          <w:rStyle w:val="nfasis"/>
          <w:rFonts w:ascii="Arial" w:hAnsi="Arial" w:cs="Arial"/>
          <w:i w:val="0"/>
        </w:rPr>
        <w:t>6.</w:t>
      </w:r>
      <w:r>
        <w:rPr>
          <w:rStyle w:val="nfasis"/>
          <w:rFonts w:ascii="Arial" w:hAnsi="Arial" w:cs="Arial"/>
          <w:i w:val="0"/>
        </w:rPr>
        <w:tab/>
      </w:r>
      <w:r w:rsidRPr="00C23C63">
        <w:rPr>
          <w:rStyle w:val="nfasis"/>
          <w:rFonts w:ascii="Arial" w:hAnsi="Arial" w:cs="Arial"/>
          <w:i w:val="0"/>
        </w:rPr>
        <w:t>Los cielos falsos no se considerarán protección a las estructuras de entrepisos, salvo que ellos aparezcan mencionados en el Listado Oficial de Comportamiento al Fuego o bien se demuestre, su aporte a la resistencia al fuego del conjunto mediante un informe de ensayo oficial vigente, emitido por alguna Institución Oficial de Control Técnico de Calidad de los Materiales y Elementos Industriales para la Construcción.”</w:t>
      </w:r>
    </w:p>
    <w:p w14:paraId="1F187265" w14:textId="77777777" w:rsidR="00C23C63" w:rsidRDefault="00C23C63" w:rsidP="00C23C63">
      <w:pPr>
        <w:pStyle w:val="Prrafodelista"/>
        <w:ind w:left="3402" w:right="51" w:hanging="567"/>
        <w:jc w:val="both"/>
        <w:rPr>
          <w:rStyle w:val="nfasis"/>
          <w:rFonts w:ascii="Arial" w:hAnsi="Arial" w:cs="Arial"/>
          <w:i w:val="0"/>
        </w:rPr>
      </w:pPr>
    </w:p>
    <w:p w14:paraId="07E9584C" w14:textId="2C5B9B81" w:rsidR="00C23C63" w:rsidRDefault="00C23C63" w:rsidP="00C23C63">
      <w:pPr>
        <w:pStyle w:val="Prrafodelista"/>
        <w:ind w:left="3402" w:right="51" w:hanging="567"/>
        <w:jc w:val="both"/>
        <w:rPr>
          <w:rStyle w:val="nfasis"/>
          <w:rFonts w:ascii="Arial" w:hAnsi="Arial" w:cs="Arial"/>
          <w:i w:val="0"/>
        </w:rPr>
      </w:pPr>
      <w:r>
        <w:rPr>
          <w:rStyle w:val="nfasis"/>
          <w:rFonts w:ascii="Arial" w:hAnsi="Arial" w:cs="Arial"/>
          <w:i w:val="0"/>
        </w:rPr>
        <w:t>6.</w:t>
      </w:r>
      <w:r w:rsidR="00F13CC5">
        <w:rPr>
          <w:rStyle w:val="nfasis"/>
          <w:rFonts w:ascii="Arial" w:hAnsi="Arial" w:cs="Arial"/>
          <w:i w:val="0"/>
        </w:rPr>
        <w:t>1.</w:t>
      </w:r>
      <w:r>
        <w:rPr>
          <w:rStyle w:val="nfasis"/>
          <w:rFonts w:ascii="Arial" w:hAnsi="Arial" w:cs="Arial"/>
          <w:i w:val="0"/>
        </w:rPr>
        <w:t>2</w:t>
      </w:r>
      <w:r>
        <w:rPr>
          <w:rStyle w:val="nfasis"/>
          <w:rFonts w:ascii="Arial" w:hAnsi="Arial" w:cs="Arial"/>
          <w:i w:val="0"/>
        </w:rPr>
        <w:tab/>
        <w:t>Intercál</w:t>
      </w:r>
      <w:r w:rsidRPr="00C23C63">
        <w:rPr>
          <w:rStyle w:val="nfasis"/>
          <w:rFonts w:ascii="Arial" w:hAnsi="Arial" w:cs="Arial"/>
          <w:i w:val="0"/>
        </w:rPr>
        <w:t xml:space="preserve">ase el </w:t>
      </w:r>
      <w:r w:rsidR="00DB7FAC">
        <w:rPr>
          <w:rStyle w:val="nfasis"/>
          <w:rFonts w:ascii="Arial" w:hAnsi="Arial" w:cs="Arial"/>
          <w:i w:val="0"/>
        </w:rPr>
        <w:t xml:space="preserve">siguiente nuevo párrafo segundo, </w:t>
      </w:r>
      <w:r w:rsidRPr="00C23C63">
        <w:rPr>
          <w:rStyle w:val="nfasis"/>
          <w:rFonts w:ascii="Arial" w:hAnsi="Arial" w:cs="Arial"/>
          <w:i w:val="0"/>
        </w:rPr>
        <w:t xml:space="preserve">pasando </w:t>
      </w:r>
      <w:r w:rsidR="004C542C">
        <w:rPr>
          <w:rStyle w:val="nfasis"/>
          <w:rFonts w:ascii="Arial" w:hAnsi="Arial" w:cs="Arial"/>
          <w:i w:val="0"/>
        </w:rPr>
        <w:t xml:space="preserve">el segundo </w:t>
      </w:r>
      <w:r w:rsidRPr="00C23C63">
        <w:rPr>
          <w:rStyle w:val="nfasis"/>
          <w:rFonts w:ascii="Arial" w:hAnsi="Arial" w:cs="Arial"/>
          <w:i w:val="0"/>
        </w:rPr>
        <w:t>a ser</w:t>
      </w:r>
      <w:r w:rsidR="004C542C">
        <w:rPr>
          <w:rStyle w:val="nfasis"/>
          <w:rFonts w:ascii="Arial" w:hAnsi="Arial" w:cs="Arial"/>
          <w:i w:val="0"/>
        </w:rPr>
        <w:t xml:space="preserve"> </w:t>
      </w:r>
      <w:r w:rsidRPr="00C23C63">
        <w:rPr>
          <w:rStyle w:val="nfasis"/>
          <w:rFonts w:ascii="Arial" w:hAnsi="Arial" w:cs="Arial"/>
          <w:i w:val="0"/>
        </w:rPr>
        <w:t>el párrafo tercero:</w:t>
      </w:r>
    </w:p>
    <w:p w14:paraId="1DED19A7" w14:textId="77777777" w:rsidR="00C23C63" w:rsidRDefault="00C23C63" w:rsidP="00C23C63">
      <w:pPr>
        <w:pStyle w:val="Prrafodelista"/>
        <w:ind w:left="3402" w:right="51" w:hanging="567"/>
        <w:jc w:val="both"/>
        <w:rPr>
          <w:rStyle w:val="nfasis"/>
          <w:rFonts w:ascii="Arial" w:hAnsi="Arial" w:cs="Arial"/>
          <w:i w:val="0"/>
        </w:rPr>
      </w:pPr>
    </w:p>
    <w:p w14:paraId="2BFDDE6E" w14:textId="77777777" w:rsidR="004C542C" w:rsidRPr="004C542C" w:rsidRDefault="004C542C" w:rsidP="00553A3D">
      <w:pPr>
        <w:pStyle w:val="Prrafodelista"/>
        <w:ind w:left="3402" w:right="51"/>
        <w:jc w:val="both"/>
        <w:rPr>
          <w:rStyle w:val="nfasis"/>
          <w:rFonts w:ascii="Arial" w:hAnsi="Arial" w:cs="Arial"/>
          <w:i w:val="0"/>
          <w:lang w:val="es-ES"/>
        </w:rPr>
      </w:pPr>
      <w:r w:rsidRPr="004C542C">
        <w:rPr>
          <w:rStyle w:val="nfasis"/>
          <w:rFonts w:ascii="Arial" w:hAnsi="Arial" w:cs="Arial"/>
          <w:i w:val="0"/>
          <w:lang w:val="es-ES"/>
        </w:rPr>
        <w:t>“La techumbre incluido cielo falso, tendrán la resistencia al fuego indicada en la tabla del artículo 4.3.3., sin perjuicio de la aplicación del numeral 15 de este artículo cuando corresponda.”</w:t>
      </w:r>
    </w:p>
    <w:p w14:paraId="454AF5BB" w14:textId="77777777" w:rsidR="004C542C" w:rsidRDefault="004C542C" w:rsidP="00C23C63">
      <w:pPr>
        <w:pStyle w:val="Prrafodelista"/>
        <w:ind w:left="3402" w:right="51" w:hanging="567"/>
        <w:jc w:val="both"/>
        <w:rPr>
          <w:rStyle w:val="nfasis"/>
          <w:rFonts w:ascii="Arial" w:hAnsi="Arial" w:cs="Arial"/>
          <w:i w:val="0"/>
        </w:rPr>
      </w:pPr>
    </w:p>
    <w:p w14:paraId="67C1E39E" w14:textId="40EE3F81" w:rsidR="004C542C" w:rsidRPr="004C542C" w:rsidRDefault="004C542C" w:rsidP="004C542C">
      <w:pPr>
        <w:pStyle w:val="Prrafodelista"/>
        <w:ind w:left="3402" w:right="51" w:hanging="567"/>
        <w:jc w:val="both"/>
        <w:rPr>
          <w:rStyle w:val="nfasis"/>
          <w:rFonts w:ascii="Arial" w:hAnsi="Arial" w:cs="Arial"/>
          <w:i w:val="0"/>
        </w:rPr>
      </w:pPr>
      <w:r>
        <w:rPr>
          <w:rStyle w:val="nfasis"/>
          <w:rFonts w:ascii="Arial" w:hAnsi="Arial" w:cs="Arial"/>
          <w:i w:val="0"/>
        </w:rPr>
        <w:t>6.</w:t>
      </w:r>
      <w:r w:rsidR="00F13CC5">
        <w:rPr>
          <w:rStyle w:val="nfasis"/>
          <w:rFonts w:ascii="Arial" w:hAnsi="Arial" w:cs="Arial"/>
          <w:i w:val="0"/>
        </w:rPr>
        <w:t>1.</w:t>
      </w:r>
      <w:r>
        <w:rPr>
          <w:rStyle w:val="nfasis"/>
          <w:rFonts w:ascii="Arial" w:hAnsi="Arial" w:cs="Arial"/>
          <w:i w:val="0"/>
        </w:rPr>
        <w:t>3</w:t>
      </w:r>
      <w:r>
        <w:rPr>
          <w:rStyle w:val="nfasis"/>
          <w:rFonts w:ascii="Arial" w:hAnsi="Arial" w:cs="Arial"/>
          <w:i w:val="0"/>
        </w:rPr>
        <w:tab/>
      </w:r>
      <w:r w:rsidRPr="004C542C">
        <w:rPr>
          <w:rStyle w:val="nfasis"/>
          <w:rFonts w:ascii="Arial" w:hAnsi="Arial" w:cs="Arial"/>
          <w:i w:val="0"/>
        </w:rPr>
        <w:t xml:space="preserve">Reemplázase </w:t>
      </w:r>
      <w:r w:rsidR="00F13CC5">
        <w:rPr>
          <w:rStyle w:val="nfasis"/>
          <w:rFonts w:ascii="Arial" w:hAnsi="Arial" w:cs="Arial"/>
          <w:i w:val="0"/>
        </w:rPr>
        <w:t>su</w:t>
      </w:r>
      <w:r w:rsidRPr="004C542C">
        <w:rPr>
          <w:rStyle w:val="nfasis"/>
          <w:rFonts w:ascii="Arial" w:hAnsi="Arial" w:cs="Arial"/>
          <w:i w:val="0"/>
        </w:rPr>
        <w:t xml:space="preserve"> párrafo </w:t>
      </w:r>
      <w:r>
        <w:rPr>
          <w:rStyle w:val="nfasis"/>
          <w:rFonts w:ascii="Arial" w:hAnsi="Arial" w:cs="Arial"/>
          <w:i w:val="0"/>
        </w:rPr>
        <w:t xml:space="preserve">segundo que pasó </w:t>
      </w:r>
      <w:r w:rsidR="0039646C">
        <w:rPr>
          <w:rStyle w:val="nfasis"/>
          <w:rFonts w:ascii="Arial" w:hAnsi="Arial" w:cs="Arial"/>
          <w:i w:val="0"/>
        </w:rPr>
        <w:t xml:space="preserve">a ser </w:t>
      </w:r>
      <w:r w:rsidRPr="004C542C">
        <w:rPr>
          <w:rStyle w:val="nfasis"/>
          <w:rFonts w:ascii="Arial" w:hAnsi="Arial" w:cs="Arial"/>
          <w:i w:val="0"/>
        </w:rPr>
        <w:t>tercero., por el siguiente:</w:t>
      </w:r>
    </w:p>
    <w:p w14:paraId="144618B1" w14:textId="77777777" w:rsidR="004C542C" w:rsidRPr="004C542C" w:rsidRDefault="004C542C" w:rsidP="004C542C">
      <w:pPr>
        <w:pStyle w:val="Prrafodelista"/>
        <w:ind w:left="3402" w:right="51" w:hanging="567"/>
        <w:jc w:val="both"/>
        <w:rPr>
          <w:rStyle w:val="nfasis"/>
          <w:rFonts w:ascii="Arial" w:hAnsi="Arial" w:cs="Arial"/>
          <w:i w:val="0"/>
        </w:rPr>
      </w:pPr>
    </w:p>
    <w:p w14:paraId="602DEE2E" w14:textId="77777777" w:rsidR="004C542C" w:rsidRPr="004C542C" w:rsidRDefault="004C542C" w:rsidP="004C542C">
      <w:pPr>
        <w:pStyle w:val="Prrafodelista"/>
        <w:ind w:left="2835" w:right="51"/>
        <w:jc w:val="both"/>
        <w:rPr>
          <w:rStyle w:val="nfasis"/>
          <w:rFonts w:ascii="Arial" w:hAnsi="Arial" w:cs="Arial"/>
          <w:i w:val="0"/>
        </w:rPr>
      </w:pPr>
      <w:r w:rsidRPr="004C542C">
        <w:rPr>
          <w:rStyle w:val="nfasis"/>
          <w:rFonts w:ascii="Arial" w:hAnsi="Arial" w:cs="Arial"/>
          <w:i w:val="0"/>
        </w:rPr>
        <w:t>“Excepcionalmente en el caso de techumbre no se requerirá proteger su estructura del riesgo de incendio, cuando se cumplan simultáneamente las siguientes tres situaciones:</w:t>
      </w:r>
    </w:p>
    <w:p w14:paraId="5D17372C" w14:textId="77777777" w:rsidR="004C542C" w:rsidRPr="004C542C" w:rsidRDefault="004C542C" w:rsidP="004C542C">
      <w:pPr>
        <w:pStyle w:val="Prrafodelista"/>
        <w:ind w:left="3402" w:right="51" w:hanging="567"/>
        <w:jc w:val="both"/>
        <w:rPr>
          <w:rStyle w:val="nfasis"/>
          <w:rFonts w:ascii="Arial" w:hAnsi="Arial" w:cs="Arial"/>
          <w:i w:val="0"/>
        </w:rPr>
      </w:pPr>
    </w:p>
    <w:p w14:paraId="5EAC725E" w14:textId="3638ACCE" w:rsidR="004C542C" w:rsidRPr="004C542C" w:rsidRDefault="004C542C" w:rsidP="004C542C">
      <w:pPr>
        <w:pStyle w:val="Prrafodelista"/>
        <w:ind w:left="3402" w:right="51" w:hanging="567"/>
        <w:jc w:val="both"/>
        <w:rPr>
          <w:rStyle w:val="nfasis"/>
          <w:rFonts w:ascii="Arial" w:hAnsi="Arial" w:cs="Arial"/>
          <w:i w:val="0"/>
        </w:rPr>
      </w:pPr>
      <w:r w:rsidRPr="004C542C">
        <w:rPr>
          <w:rStyle w:val="nfasis"/>
          <w:rFonts w:ascii="Arial" w:hAnsi="Arial" w:cs="Arial"/>
          <w:i w:val="0"/>
        </w:rPr>
        <w:t xml:space="preserve">-   </w:t>
      </w:r>
      <w:r>
        <w:rPr>
          <w:rStyle w:val="nfasis"/>
          <w:rFonts w:ascii="Arial" w:hAnsi="Arial" w:cs="Arial"/>
          <w:i w:val="0"/>
        </w:rPr>
        <w:tab/>
      </w:r>
      <w:r w:rsidRPr="004C542C">
        <w:rPr>
          <w:rStyle w:val="nfasis"/>
          <w:rFonts w:ascii="Arial" w:hAnsi="Arial" w:cs="Arial"/>
          <w:i w:val="0"/>
        </w:rPr>
        <w:t>Que el cielo cumpla con las condiciones de resistencia al fuego exigidas por esta Ordenanza para la techumbre, de acuerdo al número 9 del artículo 4.3.3</w:t>
      </w:r>
      <w:r w:rsidR="00655F84">
        <w:rPr>
          <w:rStyle w:val="nfasis"/>
          <w:rFonts w:ascii="Arial" w:hAnsi="Arial" w:cs="Arial"/>
          <w:i w:val="0"/>
        </w:rPr>
        <w:t xml:space="preserve">. </w:t>
      </w:r>
      <w:proofErr w:type="gramStart"/>
      <w:r w:rsidR="00655F84">
        <w:rPr>
          <w:rStyle w:val="nfasis"/>
          <w:rFonts w:ascii="Arial" w:hAnsi="Arial" w:cs="Arial"/>
          <w:i w:val="0"/>
        </w:rPr>
        <w:t>de</w:t>
      </w:r>
      <w:proofErr w:type="gramEnd"/>
      <w:r w:rsidR="00655F84">
        <w:rPr>
          <w:rStyle w:val="nfasis"/>
          <w:rFonts w:ascii="Arial" w:hAnsi="Arial" w:cs="Arial"/>
          <w:i w:val="0"/>
        </w:rPr>
        <w:t xml:space="preserve"> esta Ordenanza</w:t>
      </w:r>
      <w:r w:rsidRPr="004C542C">
        <w:rPr>
          <w:rStyle w:val="nfasis"/>
          <w:rFonts w:ascii="Arial" w:hAnsi="Arial" w:cs="Arial"/>
          <w:i w:val="0"/>
        </w:rPr>
        <w:t>;</w:t>
      </w:r>
    </w:p>
    <w:p w14:paraId="18AC62C2" w14:textId="0F07202B" w:rsidR="004C542C" w:rsidRPr="004C542C" w:rsidRDefault="004C542C" w:rsidP="004C542C">
      <w:pPr>
        <w:pStyle w:val="Prrafodelista"/>
        <w:ind w:left="3402" w:right="51" w:hanging="567"/>
        <w:jc w:val="both"/>
        <w:rPr>
          <w:rStyle w:val="nfasis"/>
          <w:rFonts w:ascii="Arial" w:hAnsi="Arial" w:cs="Arial"/>
          <w:i w:val="0"/>
        </w:rPr>
      </w:pPr>
      <w:r w:rsidRPr="004C542C">
        <w:rPr>
          <w:rStyle w:val="nfasis"/>
          <w:rFonts w:ascii="Arial" w:hAnsi="Arial" w:cs="Arial"/>
          <w:i w:val="0"/>
        </w:rPr>
        <w:t xml:space="preserve">-  </w:t>
      </w:r>
      <w:r>
        <w:rPr>
          <w:rStyle w:val="nfasis"/>
          <w:rFonts w:ascii="Arial" w:hAnsi="Arial" w:cs="Arial"/>
          <w:i w:val="0"/>
        </w:rPr>
        <w:tab/>
      </w:r>
      <w:r w:rsidRPr="004C542C">
        <w:rPr>
          <w:rStyle w:val="nfasis"/>
          <w:rFonts w:ascii="Arial" w:hAnsi="Arial" w:cs="Arial"/>
          <w:i w:val="0"/>
        </w:rPr>
        <w:t>Que el cielo se encuentre f</w:t>
      </w:r>
      <w:r>
        <w:rPr>
          <w:rStyle w:val="nfasis"/>
          <w:rFonts w:ascii="Arial" w:hAnsi="Arial" w:cs="Arial"/>
          <w:i w:val="0"/>
        </w:rPr>
        <w:t>ijo</w:t>
      </w:r>
      <w:r w:rsidR="00655F84">
        <w:rPr>
          <w:rStyle w:val="nfasis"/>
          <w:rFonts w:ascii="Arial" w:hAnsi="Arial" w:cs="Arial"/>
          <w:i w:val="0"/>
        </w:rPr>
        <w:t xml:space="preserve"> o </w:t>
      </w:r>
      <w:r>
        <w:rPr>
          <w:rStyle w:val="nfasis"/>
          <w:rFonts w:ascii="Arial" w:hAnsi="Arial" w:cs="Arial"/>
          <w:i w:val="0"/>
        </w:rPr>
        <w:t xml:space="preserve">adherido </w:t>
      </w:r>
      <w:r w:rsidRPr="004C542C">
        <w:rPr>
          <w:rStyle w:val="nfasis"/>
          <w:rFonts w:ascii="Arial" w:hAnsi="Arial" w:cs="Arial"/>
          <w:i w:val="0"/>
        </w:rPr>
        <w:t>a la techumbre en forma continua, sin perforaciones de ninguna especie, y 1;</w:t>
      </w:r>
    </w:p>
    <w:p w14:paraId="28556174" w14:textId="77777777" w:rsidR="004C542C" w:rsidRDefault="004C542C" w:rsidP="004C542C">
      <w:pPr>
        <w:pStyle w:val="Prrafodelista"/>
        <w:ind w:left="3402" w:right="51" w:hanging="567"/>
        <w:jc w:val="both"/>
        <w:rPr>
          <w:rStyle w:val="nfasis"/>
          <w:rFonts w:ascii="Arial" w:hAnsi="Arial" w:cs="Arial"/>
          <w:i w:val="0"/>
        </w:rPr>
      </w:pPr>
      <w:r w:rsidRPr="004C542C">
        <w:rPr>
          <w:rStyle w:val="nfasis"/>
          <w:rFonts w:ascii="Arial" w:hAnsi="Arial" w:cs="Arial"/>
          <w:i w:val="0"/>
        </w:rPr>
        <w:t xml:space="preserve">-  </w:t>
      </w:r>
      <w:r>
        <w:rPr>
          <w:rStyle w:val="nfasis"/>
          <w:rFonts w:ascii="Arial" w:hAnsi="Arial" w:cs="Arial"/>
          <w:i w:val="0"/>
        </w:rPr>
        <w:tab/>
      </w:r>
      <w:r w:rsidRPr="004C542C">
        <w:rPr>
          <w:rStyle w:val="nfasis"/>
          <w:rFonts w:ascii="Arial" w:hAnsi="Arial" w:cs="Arial"/>
          <w:i w:val="0"/>
        </w:rPr>
        <w:t>Que sobre el cielo, incluida la estructura de techumbre, no exista ningún tipo de instalaciones.</w:t>
      </w:r>
      <w:r>
        <w:rPr>
          <w:rStyle w:val="nfasis"/>
          <w:rFonts w:ascii="Arial" w:hAnsi="Arial" w:cs="Arial"/>
          <w:i w:val="0"/>
        </w:rPr>
        <w:t>”</w:t>
      </w:r>
    </w:p>
    <w:p w14:paraId="6E8862B9" w14:textId="77777777" w:rsidR="004C542C" w:rsidRDefault="004C542C" w:rsidP="004C542C">
      <w:pPr>
        <w:pStyle w:val="Prrafodelista"/>
        <w:ind w:left="3402" w:right="51" w:hanging="567"/>
        <w:jc w:val="both"/>
        <w:rPr>
          <w:rStyle w:val="nfasis"/>
          <w:rFonts w:ascii="Arial" w:hAnsi="Arial" w:cs="Arial"/>
          <w:i w:val="0"/>
        </w:rPr>
      </w:pPr>
    </w:p>
    <w:p w14:paraId="01404D45" w14:textId="1F69BF1B" w:rsidR="004C542C" w:rsidRPr="004C542C" w:rsidRDefault="004C542C" w:rsidP="004C542C">
      <w:pPr>
        <w:pStyle w:val="Prrafodelista"/>
        <w:ind w:left="3402" w:right="51" w:hanging="567"/>
        <w:jc w:val="both"/>
        <w:rPr>
          <w:rStyle w:val="nfasis"/>
          <w:rFonts w:ascii="Arial" w:hAnsi="Arial" w:cs="Arial"/>
          <w:i w:val="0"/>
        </w:rPr>
      </w:pPr>
      <w:r>
        <w:rPr>
          <w:rStyle w:val="nfasis"/>
          <w:rFonts w:ascii="Arial" w:hAnsi="Arial" w:cs="Arial"/>
          <w:i w:val="0"/>
        </w:rPr>
        <w:t>6.</w:t>
      </w:r>
      <w:r w:rsidR="005F188A">
        <w:rPr>
          <w:rStyle w:val="nfasis"/>
          <w:rFonts w:ascii="Arial" w:hAnsi="Arial" w:cs="Arial"/>
          <w:i w:val="0"/>
        </w:rPr>
        <w:t>2</w:t>
      </w:r>
      <w:r>
        <w:rPr>
          <w:rStyle w:val="nfasis"/>
          <w:rFonts w:ascii="Arial" w:hAnsi="Arial" w:cs="Arial"/>
          <w:i w:val="0"/>
        </w:rPr>
        <w:tab/>
      </w:r>
      <w:r w:rsidRPr="004C542C">
        <w:rPr>
          <w:rStyle w:val="nfasis"/>
          <w:rFonts w:ascii="Arial" w:hAnsi="Arial" w:cs="Arial"/>
          <w:i w:val="0"/>
        </w:rPr>
        <w:t xml:space="preserve">Reemplázase el numeral 7. </w:t>
      </w:r>
      <w:proofErr w:type="gramStart"/>
      <w:r w:rsidRPr="004C542C">
        <w:rPr>
          <w:rStyle w:val="nfasis"/>
          <w:rFonts w:ascii="Arial" w:hAnsi="Arial" w:cs="Arial"/>
          <w:i w:val="0"/>
        </w:rPr>
        <w:t>por</w:t>
      </w:r>
      <w:proofErr w:type="gramEnd"/>
      <w:r w:rsidRPr="004C542C">
        <w:rPr>
          <w:rStyle w:val="nfasis"/>
          <w:rFonts w:ascii="Arial" w:hAnsi="Arial" w:cs="Arial"/>
          <w:i w:val="0"/>
        </w:rPr>
        <w:t xml:space="preserve"> el siguiente:</w:t>
      </w:r>
    </w:p>
    <w:p w14:paraId="1AE0FF80" w14:textId="77777777" w:rsidR="004C542C" w:rsidRPr="004C542C" w:rsidRDefault="004C542C" w:rsidP="004C542C">
      <w:pPr>
        <w:pStyle w:val="Prrafodelista"/>
        <w:ind w:left="3402" w:right="51" w:hanging="567"/>
        <w:jc w:val="both"/>
        <w:rPr>
          <w:rStyle w:val="nfasis"/>
          <w:rFonts w:ascii="Arial" w:hAnsi="Arial" w:cs="Arial"/>
          <w:i w:val="0"/>
        </w:rPr>
      </w:pPr>
    </w:p>
    <w:p w14:paraId="44B68427" w14:textId="0EF58C2B" w:rsidR="004C542C" w:rsidRDefault="004C542C" w:rsidP="004C542C">
      <w:pPr>
        <w:pStyle w:val="Prrafodelista"/>
        <w:ind w:left="3402" w:right="51" w:hanging="567"/>
        <w:jc w:val="both"/>
        <w:rPr>
          <w:rStyle w:val="nfasis"/>
          <w:rFonts w:ascii="Arial" w:hAnsi="Arial" w:cs="Arial"/>
          <w:i w:val="0"/>
        </w:rPr>
      </w:pPr>
      <w:r w:rsidRPr="004C542C">
        <w:rPr>
          <w:rStyle w:val="nfasis"/>
          <w:rFonts w:ascii="Arial" w:hAnsi="Arial" w:cs="Arial"/>
          <w:i w:val="0"/>
        </w:rPr>
        <w:t>“</w:t>
      </w:r>
      <w:r>
        <w:rPr>
          <w:rStyle w:val="nfasis"/>
          <w:rFonts w:ascii="Arial" w:hAnsi="Arial" w:cs="Arial"/>
          <w:i w:val="0"/>
        </w:rPr>
        <w:t>7.</w:t>
      </w:r>
      <w:r>
        <w:rPr>
          <w:rStyle w:val="nfasis"/>
          <w:rFonts w:ascii="Arial" w:hAnsi="Arial" w:cs="Arial"/>
          <w:i w:val="0"/>
        </w:rPr>
        <w:tab/>
      </w:r>
      <w:r w:rsidRPr="004C542C">
        <w:rPr>
          <w:rStyle w:val="nfasis"/>
          <w:rFonts w:ascii="Arial" w:hAnsi="Arial" w:cs="Arial"/>
          <w:i w:val="0"/>
        </w:rPr>
        <w:t>Los muros de la zona vertical de seguridad, tanto superior como inferior, y caja de escalera, deben cumplir con las resistencias al fuego señaladas en la tabla 4.3.3.</w:t>
      </w:r>
      <w:r w:rsidR="00655F84">
        <w:rPr>
          <w:rStyle w:val="nfasis"/>
          <w:rFonts w:ascii="Arial" w:hAnsi="Arial" w:cs="Arial"/>
          <w:i w:val="0"/>
        </w:rPr>
        <w:t xml:space="preserve"> </w:t>
      </w:r>
      <w:proofErr w:type="gramStart"/>
      <w:r w:rsidR="00655F84">
        <w:rPr>
          <w:rStyle w:val="nfasis"/>
          <w:rFonts w:ascii="Arial" w:hAnsi="Arial" w:cs="Arial"/>
          <w:i w:val="0"/>
        </w:rPr>
        <w:t>de</w:t>
      </w:r>
      <w:proofErr w:type="gramEnd"/>
      <w:r w:rsidR="00655F84">
        <w:rPr>
          <w:rStyle w:val="nfasis"/>
          <w:rFonts w:ascii="Arial" w:hAnsi="Arial" w:cs="Arial"/>
          <w:i w:val="0"/>
        </w:rPr>
        <w:t xml:space="preserve"> esta Ordenanza</w:t>
      </w:r>
      <w:r w:rsidRPr="004C542C">
        <w:rPr>
          <w:rStyle w:val="nfasis"/>
          <w:rFonts w:ascii="Arial" w:hAnsi="Arial" w:cs="Arial"/>
          <w:i w:val="0"/>
        </w:rPr>
        <w:t>”</w:t>
      </w:r>
    </w:p>
    <w:p w14:paraId="28F8A96B" w14:textId="77777777" w:rsidR="004C542C" w:rsidRDefault="004C542C" w:rsidP="004C542C">
      <w:pPr>
        <w:pStyle w:val="Prrafodelista"/>
        <w:ind w:left="3402" w:right="51" w:hanging="567"/>
        <w:jc w:val="both"/>
        <w:rPr>
          <w:rStyle w:val="nfasis"/>
          <w:rFonts w:ascii="Arial" w:hAnsi="Arial" w:cs="Arial"/>
          <w:i w:val="0"/>
        </w:rPr>
      </w:pPr>
    </w:p>
    <w:p w14:paraId="6688368D" w14:textId="36D52C1A" w:rsidR="00A726CE" w:rsidRDefault="00A726CE" w:rsidP="00A726CE">
      <w:pPr>
        <w:pStyle w:val="Prrafodelista"/>
        <w:ind w:left="3402" w:right="51" w:hanging="567"/>
        <w:jc w:val="both"/>
        <w:rPr>
          <w:rStyle w:val="nfasis"/>
          <w:rFonts w:ascii="Arial" w:hAnsi="Arial" w:cs="Arial"/>
          <w:i w:val="0"/>
        </w:rPr>
      </w:pPr>
      <w:r>
        <w:rPr>
          <w:rStyle w:val="nfasis"/>
          <w:rFonts w:ascii="Arial" w:hAnsi="Arial" w:cs="Arial"/>
          <w:i w:val="0"/>
        </w:rPr>
        <w:t>6.</w:t>
      </w:r>
      <w:r w:rsidR="005F188A">
        <w:rPr>
          <w:rStyle w:val="nfasis"/>
          <w:rFonts w:ascii="Arial" w:hAnsi="Arial" w:cs="Arial"/>
          <w:i w:val="0"/>
        </w:rPr>
        <w:t>3</w:t>
      </w:r>
      <w:r>
        <w:rPr>
          <w:rStyle w:val="nfasis"/>
          <w:rFonts w:ascii="Arial" w:hAnsi="Arial" w:cs="Arial"/>
          <w:i w:val="0"/>
        </w:rPr>
        <w:tab/>
      </w:r>
      <w:r w:rsidRPr="00587984">
        <w:rPr>
          <w:rStyle w:val="nfasis"/>
          <w:rFonts w:ascii="Arial" w:hAnsi="Arial" w:cs="Arial"/>
          <w:i w:val="0"/>
        </w:rPr>
        <w:t xml:space="preserve">Reemplazase el numeral </w:t>
      </w:r>
      <w:r>
        <w:rPr>
          <w:rStyle w:val="nfasis"/>
          <w:rFonts w:ascii="Arial" w:hAnsi="Arial" w:cs="Arial"/>
          <w:i w:val="0"/>
        </w:rPr>
        <w:t>9</w:t>
      </w:r>
      <w:r w:rsidRPr="00587984">
        <w:rPr>
          <w:rStyle w:val="nfasis"/>
          <w:rFonts w:ascii="Arial" w:hAnsi="Arial" w:cs="Arial"/>
          <w:i w:val="0"/>
        </w:rPr>
        <w:t xml:space="preserve">. </w:t>
      </w:r>
      <w:proofErr w:type="gramStart"/>
      <w:r w:rsidRPr="00587984">
        <w:rPr>
          <w:rStyle w:val="nfasis"/>
          <w:rFonts w:ascii="Arial" w:hAnsi="Arial" w:cs="Arial"/>
          <w:i w:val="0"/>
        </w:rPr>
        <w:t>por</w:t>
      </w:r>
      <w:proofErr w:type="gramEnd"/>
      <w:r w:rsidRPr="00587984">
        <w:rPr>
          <w:rStyle w:val="nfasis"/>
          <w:rFonts w:ascii="Arial" w:hAnsi="Arial" w:cs="Arial"/>
          <w:i w:val="0"/>
        </w:rPr>
        <w:t xml:space="preserve"> el siguiente: </w:t>
      </w:r>
    </w:p>
    <w:p w14:paraId="12A1A068" w14:textId="77777777" w:rsidR="003B52B6" w:rsidRDefault="003B52B6" w:rsidP="00A726CE">
      <w:pPr>
        <w:pStyle w:val="Prrafodelista"/>
        <w:ind w:left="3402" w:right="51" w:hanging="567"/>
        <w:jc w:val="both"/>
        <w:rPr>
          <w:rStyle w:val="nfasis"/>
          <w:rFonts w:ascii="Arial" w:hAnsi="Arial" w:cs="Arial"/>
          <w:i w:val="0"/>
        </w:rPr>
      </w:pPr>
    </w:p>
    <w:p w14:paraId="5D937FCF" w14:textId="2CFB8CDE" w:rsidR="00A726CE" w:rsidRPr="003B52B6" w:rsidRDefault="003B52B6" w:rsidP="003B52B6">
      <w:pPr>
        <w:ind w:left="3402" w:right="51" w:hanging="567"/>
        <w:jc w:val="both"/>
        <w:rPr>
          <w:rStyle w:val="nfasis"/>
          <w:rFonts w:ascii="Arial" w:hAnsi="Arial" w:cs="Arial"/>
          <w:i w:val="0"/>
        </w:rPr>
      </w:pPr>
      <w:r w:rsidRPr="003B52B6">
        <w:rPr>
          <w:rStyle w:val="nfasis"/>
          <w:rFonts w:ascii="Arial" w:hAnsi="Arial" w:cs="Arial"/>
          <w:i w:val="0"/>
        </w:rPr>
        <w:t>“</w:t>
      </w:r>
      <w:r w:rsidRPr="00A36B96">
        <w:rPr>
          <w:rStyle w:val="nfasis"/>
          <w:rFonts w:ascii="Arial" w:hAnsi="Arial" w:cs="Arial"/>
          <w:i w:val="0"/>
        </w:rPr>
        <w:t>9.</w:t>
      </w:r>
      <w:r>
        <w:rPr>
          <w:rStyle w:val="nfasis"/>
          <w:rFonts w:ascii="Arial" w:hAnsi="Arial" w:cs="Arial"/>
          <w:i w:val="0"/>
        </w:rPr>
        <w:t xml:space="preserve"> </w:t>
      </w:r>
      <w:r>
        <w:rPr>
          <w:rStyle w:val="nfasis"/>
          <w:rFonts w:ascii="Arial" w:hAnsi="Arial" w:cs="Arial"/>
          <w:i w:val="0"/>
        </w:rPr>
        <w:tab/>
      </w:r>
      <w:r w:rsidRPr="003B52B6">
        <w:rPr>
          <w:rStyle w:val="nfasis"/>
          <w:rFonts w:ascii="Arial" w:hAnsi="Arial" w:cs="Arial"/>
          <w:i w:val="0"/>
        </w:rPr>
        <w:t>Las resistencias al fuego que se indican para elementos de</w:t>
      </w:r>
      <w:r>
        <w:rPr>
          <w:rStyle w:val="nfasis"/>
          <w:rFonts w:ascii="Arial" w:hAnsi="Arial" w:cs="Arial"/>
          <w:i w:val="0"/>
        </w:rPr>
        <w:t xml:space="preserve"> </w:t>
      </w:r>
      <w:r w:rsidRPr="003B52B6">
        <w:rPr>
          <w:rStyle w:val="nfasis"/>
          <w:rFonts w:ascii="Arial" w:hAnsi="Arial" w:cs="Arial"/>
          <w:i w:val="0"/>
        </w:rPr>
        <w:t>construcción de edificios</w:t>
      </w:r>
      <w:r w:rsidR="00CE25D3">
        <w:rPr>
          <w:rStyle w:val="nfasis"/>
          <w:rFonts w:ascii="Arial" w:hAnsi="Arial" w:cs="Arial"/>
          <w:i w:val="0"/>
        </w:rPr>
        <w:t>, sean estos</w:t>
      </w:r>
      <w:r w:rsidRPr="003B52B6">
        <w:rPr>
          <w:rStyle w:val="nfasis"/>
          <w:rFonts w:ascii="Arial" w:hAnsi="Arial" w:cs="Arial"/>
          <w:i w:val="0"/>
        </w:rPr>
        <w:t xml:space="preserve"> verticales, horizontales o de escaleras descritos en la tabla del artículo 4.3.3., no deben exigirse a aquellos que, por su ubicación fuera del perímetro del edificio, queden protegidos de la acción del fuego por otro elemento, que se interponga entre ellos y el fuego. En este caso el elemento </w:t>
      </w:r>
      <w:r>
        <w:rPr>
          <w:rStyle w:val="nfasis"/>
          <w:rFonts w:ascii="Arial" w:hAnsi="Arial" w:cs="Arial"/>
          <w:i w:val="0"/>
        </w:rPr>
        <w:t xml:space="preserve">de construcción </w:t>
      </w:r>
      <w:r w:rsidRPr="003B52B6">
        <w:rPr>
          <w:rStyle w:val="nfasis"/>
          <w:rFonts w:ascii="Arial" w:hAnsi="Arial" w:cs="Arial"/>
          <w:i w:val="0"/>
        </w:rPr>
        <w:t xml:space="preserve">interpuesto como pantalla deberá tener, a lo menos, la resistencia al fuego exigida en la tabla del artículo 4.3.3. </w:t>
      </w:r>
      <w:proofErr w:type="gramStart"/>
      <w:r w:rsidRPr="003B52B6">
        <w:rPr>
          <w:rStyle w:val="nfasis"/>
          <w:rFonts w:ascii="Arial" w:hAnsi="Arial" w:cs="Arial"/>
          <w:i w:val="0"/>
        </w:rPr>
        <w:t>para</w:t>
      </w:r>
      <w:proofErr w:type="gramEnd"/>
      <w:r w:rsidRPr="003B52B6">
        <w:rPr>
          <w:rStyle w:val="nfasis"/>
          <w:rFonts w:ascii="Arial" w:hAnsi="Arial" w:cs="Arial"/>
          <w:i w:val="0"/>
        </w:rPr>
        <w:t xml:space="preserve"> el elemento protegido, con excepción de los ingresos a escaleras exteriores, en l</w:t>
      </w:r>
      <w:r w:rsidR="005F188A">
        <w:rPr>
          <w:rStyle w:val="nfasis"/>
          <w:rFonts w:ascii="Arial" w:hAnsi="Arial" w:cs="Arial"/>
          <w:i w:val="0"/>
        </w:rPr>
        <w:t>o</w:t>
      </w:r>
      <w:r w:rsidRPr="003B52B6">
        <w:rPr>
          <w:rStyle w:val="nfasis"/>
          <w:rFonts w:ascii="Arial" w:hAnsi="Arial" w:cs="Arial"/>
          <w:i w:val="0"/>
        </w:rPr>
        <w:t>s cuales no se exige interponer elemento alguno entre la escalera y el edificio.”</w:t>
      </w:r>
    </w:p>
    <w:p w14:paraId="7E9B13B8" w14:textId="77777777" w:rsidR="003B52B6" w:rsidRDefault="003B52B6" w:rsidP="004C542C">
      <w:pPr>
        <w:pStyle w:val="Prrafodelista"/>
        <w:ind w:left="3402" w:right="51" w:hanging="567"/>
        <w:jc w:val="both"/>
        <w:rPr>
          <w:rStyle w:val="nfasis"/>
          <w:rFonts w:ascii="Arial" w:hAnsi="Arial" w:cs="Arial"/>
          <w:i w:val="0"/>
        </w:rPr>
      </w:pPr>
    </w:p>
    <w:p w14:paraId="1E506CC9" w14:textId="4957F997" w:rsidR="00C5162E" w:rsidRPr="00C5162E" w:rsidRDefault="00A726CE" w:rsidP="00C5162E">
      <w:pPr>
        <w:pStyle w:val="Prrafodelista"/>
        <w:ind w:left="3402" w:right="51" w:hanging="567"/>
        <w:jc w:val="both"/>
        <w:rPr>
          <w:rStyle w:val="nfasis"/>
          <w:rFonts w:ascii="Arial" w:hAnsi="Arial" w:cs="Arial"/>
          <w:i w:val="0"/>
        </w:rPr>
      </w:pPr>
      <w:r>
        <w:rPr>
          <w:rStyle w:val="nfasis"/>
          <w:rFonts w:ascii="Arial" w:hAnsi="Arial" w:cs="Arial"/>
          <w:i w:val="0"/>
        </w:rPr>
        <w:t>6.</w:t>
      </w:r>
      <w:r w:rsidR="005F188A">
        <w:rPr>
          <w:rStyle w:val="nfasis"/>
          <w:rFonts w:ascii="Arial" w:hAnsi="Arial" w:cs="Arial"/>
          <w:i w:val="0"/>
        </w:rPr>
        <w:t>4</w:t>
      </w:r>
      <w:r w:rsidR="004C542C">
        <w:rPr>
          <w:rStyle w:val="nfasis"/>
          <w:rFonts w:ascii="Arial" w:hAnsi="Arial" w:cs="Arial"/>
          <w:i w:val="0"/>
        </w:rPr>
        <w:tab/>
      </w:r>
      <w:r w:rsidR="00C5162E" w:rsidRPr="00C5162E">
        <w:rPr>
          <w:rStyle w:val="nfasis"/>
          <w:rFonts w:ascii="Arial" w:hAnsi="Arial" w:cs="Arial"/>
          <w:i w:val="0"/>
        </w:rPr>
        <w:t xml:space="preserve">Agregase el siguiente nuevo párrafo segundo al numeral 12: </w:t>
      </w:r>
    </w:p>
    <w:p w14:paraId="0E6A2713" w14:textId="77777777" w:rsidR="00C5162E" w:rsidRPr="00C5162E" w:rsidRDefault="00C5162E" w:rsidP="00C5162E">
      <w:pPr>
        <w:pStyle w:val="Prrafodelista"/>
        <w:ind w:left="3402" w:right="51" w:hanging="567"/>
        <w:jc w:val="both"/>
        <w:rPr>
          <w:rStyle w:val="nfasis"/>
          <w:rFonts w:ascii="Arial" w:hAnsi="Arial" w:cs="Arial"/>
          <w:i w:val="0"/>
        </w:rPr>
      </w:pPr>
    </w:p>
    <w:p w14:paraId="1969C564" w14:textId="77777777" w:rsidR="00A726CE" w:rsidRPr="00A726CE" w:rsidRDefault="00C5162E" w:rsidP="00A726CE">
      <w:pPr>
        <w:pStyle w:val="Prrafodelista"/>
        <w:ind w:left="3402" w:right="51"/>
        <w:jc w:val="both"/>
        <w:rPr>
          <w:rStyle w:val="nfasis"/>
          <w:rFonts w:ascii="Arial" w:hAnsi="Arial" w:cs="Arial"/>
          <w:i w:val="0"/>
        </w:rPr>
      </w:pPr>
      <w:r w:rsidRPr="00C5162E">
        <w:rPr>
          <w:rStyle w:val="nfasis"/>
          <w:rFonts w:ascii="Arial" w:hAnsi="Arial" w:cs="Arial"/>
          <w:i w:val="0"/>
        </w:rPr>
        <w:t>“Las techumbres, incluido cielo falso, tendrán la resistencia al fuego indicada en la tabla del artículo 4.3.3., sin perjuicio de la aplicación del numeral 15 de este artículo cuando corresponda.”</w:t>
      </w:r>
    </w:p>
    <w:p w14:paraId="09C65DBB" w14:textId="77777777" w:rsidR="00A726CE" w:rsidRDefault="00A726CE" w:rsidP="00587984">
      <w:pPr>
        <w:pStyle w:val="Prrafodelista"/>
        <w:ind w:left="3402" w:right="51" w:hanging="567"/>
        <w:jc w:val="both"/>
        <w:rPr>
          <w:rStyle w:val="nfasis"/>
          <w:rFonts w:ascii="Arial" w:hAnsi="Arial" w:cs="Arial"/>
          <w:i w:val="0"/>
        </w:rPr>
      </w:pPr>
    </w:p>
    <w:p w14:paraId="1A067E97" w14:textId="08CC8B56" w:rsidR="00587984" w:rsidRDefault="00A726CE" w:rsidP="00587984">
      <w:pPr>
        <w:pStyle w:val="Prrafodelista"/>
        <w:ind w:left="3402" w:right="51" w:hanging="567"/>
        <w:jc w:val="both"/>
        <w:rPr>
          <w:rStyle w:val="nfasis"/>
          <w:rFonts w:ascii="Arial" w:hAnsi="Arial" w:cs="Arial"/>
          <w:i w:val="0"/>
        </w:rPr>
      </w:pPr>
      <w:r>
        <w:rPr>
          <w:rStyle w:val="nfasis"/>
          <w:rFonts w:ascii="Arial" w:hAnsi="Arial" w:cs="Arial"/>
          <w:i w:val="0"/>
        </w:rPr>
        <w:t>6.</w:t>
      </w:r>
      <w:r w:rsidR="005F188A">
        <w:rPr>
          <w:rStyle w:val="nfasis"/>
          <w:rFonts w:ascii="Arial" w:hAnsi="Arial" w:cs="Arial"/>
          <w:i w:val="0"/>
        </w:rPr>
        <w:t>5.</w:t>
      </w:r>
      <w:r w:rsidR="00CE25D3">
        <w:rPr>
          <w:rStyle w:val="nfasis"/>
          <w:rFonts w:ascii="Arial" w:hAnsi="Arial" w:cs="Arial"/>
          <w:i w:val="0"/>
        </w:rPr>
        <w:tab/>
      </w:r>
      <w:r w:rsidR="00587984" w:rsidRPr="00587984">
        <w:rPr>
          <w:rStyle w:val="nfasis"/>
          <w:rFonts w:ascii="Arial" w:hAnsi="Arial" w:cs="Arial"/>
          <w:i w:val="0"/>
        </w:rPr>
        <w:t xml:space="preserve">Reemplazase el numeral 14. </w:t>
      </w:r>
      <w:proofErr w:type="gramStart"/>
      <w:r w:rsidR="00587984" w:rsidRPr="00587984">
        <w:rPr>
          <w:rStyle w:val="nfasis"/>
          <w:rFonts w:ascii="Arial" w:hAnsi="Arial" w:cs="Arial"/>
          <w:i w:val="0"/>
        </w:rPr>
        <w:t>por</w:t>
      </w:r>
      <w:proofErr w:type="gramEnd"/>
      <w:r w:rsidR="00587984" w:rsidRPr="00587984">
        <w:rPr>
          <w:rStyle w:val="nfasis"/>
          <w:rFonts w:ascii="Arial" w:hAnsi="Arial" w:cs="Arial"/>
          <w:i w:val="0"/>
        </w:rPr>
        <w:t xml:space="preserve"> el siguiente: </w:t>
      </w:r>
    </w:p>
    <w:p w14:paraId="06332E6A" w14:textId="77777777" w:rsidR="00A726CE" w:rsidRPr="00587984" w:rsidRDefault="00A726CE" w:rsidP="00587984">
      <w:pPr>
        <w:pStyle w:val="Prrafodelista"/>
        <w:ind w:left="3402" w:right="51" w:hanging="567"/>
        <w:jc w:val="both"/>
        <w:rPr>
          <w:rStyle w:val="nfasis"/>
          <w:rFonts w:ascii="Arial" w:hAnsi="Arial" w:cs="Arial"/>
          <w:i w:val="0"/>
        </w:rPr>
      </w:pPr>
    </w:p>
    <w:p w14:paraId="74885DE3" w14:textId="77777777" w:rsidR="00587984" w:rsidRPr="00587984" w:rsidRDefault="00587984" w:rsidP="00587984">
      <w:pPr>
        <w:pStyle w:val="Prrafodelista"/>
        <w:ind w:left="3402" w:right="51" w:hanging="567"/>
        <w:jc w:val="both"/>
        <w:rPr>
          <w:rStyle w:val="nfasis"/>
          <w:rFonts w:ascii="Arial" w:hAnsi="Arial" w:cs="Arial"/>
          <w:i w:val="0"/>
        </w:rPr>
      </w:pPr>
    </w:p>
    <w:p w14:paraId="2E86D550" w14:textId="03AEA8EE" w:rsidR="00C5162E" w:rsidRDefault="00587984" w:rsidP="00917B5D">
      <w:pPr>
        <w:pStyle w:val="Prrafodelista"/>
        <w:ind w:left="3402" w:right="51" w:hanging="567"/>
        <w:jc w:val="both"/>
        <w:rPr>
          <w:rStyle w:val="nfasis"/>
          <w:rFonts w:ascii="Arial" w:hAnsi="Arial" w:cs="Arial"/>
          <w:i w:val="0"/>
        </w:rPr>
      </w:pPr>
      <w:r w:rsidRPr="00587984">
        <w:rPr>
          <w:rStyle w:val="nfasis"/>
          <w:rFonts w:ascii="Arial" w:hAnsi="Arial" w:cs="Arial"/>
          <w:i w:val="0"/>
        </w:rPr>
        <w:t>“</w:t>
      </w:r>
      <w:r w:rsidR="00917B5D">
        <w:rPr>
          <w:rStyle w:val="nfasis"/>
          <w:rFonts w:ascii="Arial" w:hAnsi="Arial" w:cs="Arial"/>
          <w:i w:val="0"/>
        </w:rPr>
        <w:t xml:space="preserve">14. </w:t>
      </w:r>
      <w:r w:rsidRPr="00587984">
        <w:rPr>
          <w:rStyle w:val="nfasis"/>
          <w:rFonts w:ascii="Arial" w:hAnsi="Arial" w:cs="Arial"/>
          <w:i w:val="0"/>
        </w:rPr>
        <w:t>Las viviendas que se construyan según sistema de agrupamiento aislado, pareado o continuo, de hasta 2 pisos, cuya superficie edificada sea inferior o igual a 140 m2, tendrán una resistencia al fuego a lo menos F 15 en todos sus elementos y componentes soportantes, siempre que el muro de adosamiento o el muro divisorio, según corresponda, o el muro lateral en caso de edificación continua, cumpla con las exigencias de muros divisorios entre unidades establecidas en la columna asignada con el número (4) en la Tabla del artículo 4.3.3.</w:t>
      </w:r>
      <w:r w:rsidR="004746DB">
        <w:rPr>
          <w:rStyle w:val="nfasis"/>
          <w:rFonts w:ascii="Arial" w:hAnsi="Arial" w:cs="Arial"/>
          <w:i w:val="0"/>
        </w:rPr>
        <w:t xml:space="preserve"> </w:t>
      </w:r>
      <w:proofErr w:type="gramStart"/>
      <w:r w:rsidR="004746DB">
        <w:rPr>
          <w:rStyle w:val="nfasis"/>
          <w:rFonts w:ascii="Arial" w:hAnsi="Arial" w:cs="Arial"/>
          <w:i w:val="0"/>
        </w:rPr>
        <w:t>de</w:t>
      </w:r>
      <w:proofErr w:type="gramEnd"/>
      <w:r w:rsidR="004746DB">
        <w:rPr>
          <w:rStyle w:val="nfasis"/>
          <w:rFonts w:ascii="Arial" w:hAnsi="Arial" w:cs="Arial"/>
          <w:i w:val="0"/>
        </w:rPr>
        <w:t xml:space="preserve"> esta Ordenanza</w:t>
      </w:r>
      <w:r w:rsidR="00B52859">
        <w:rPr>
          <w:rStyle w:val="nfasis"/>
          <w:rFonts w:ascii="Arial" w:hAnsi="Arial" w:cs="Arial"/>
          <w:i w:val="0"/>
        </w:rPr>
        <w:t>.</w:t>
      </w:r>
      <w:r w:rsidRPr="00587984">
        <w:rPr>
          <w:rStyle w:val="nfasis"/>
          <w:rFonts w:ascii="Arial" w:hAnsi="Arial" w:cs="Arial"/>
          <w:i w:val="0"/>
        </w:rPr>
        <w:t>”</w:t>
      </w:r>
    </w:p>
    <w:p w14:paraId="05B21DAE" w14:textId="77777777" w:rsidR="00917B5D" w:rsidRDefault="00917B5D" w:rsidP="00587984">
      <w:pPr>
        <w:pStyle w:val="Prrafodelista"/>
        <w:ind w:left="3402" w:right="51"/>
        <w:jc w:val="both"/>
        <w:rPr>
          <w:rStyle w:val="nfasis"/>
          <w:rFonts w:ascii="Arial" w:hAnsi="Arial" w:cs="Arial"/>
          <w:i w:val="0"/>
        </w:rPr>
      </w:pPr>
    </w:p>
    <w:p w14:paraId="1D2957DB" w14:textId="2A0A059C" w:rsidR="00917B5D" w:rsidRPr="00917B5D" w:rsidRDefault="00A726CE" w:rsidP="00917B5D">
      <w:pPr>
        <w:pStyle w:val="Prrafodelista"/>
        <w:ind w:left="3402" w:right="51" w:hanging="567"/>
        <w:jc w:val="both"/>
        <w:rPr>
          <w:rStyle w:val="nfasis"/>
          <w:rFonts w:ascii="Arial" w:hAnsi="Arial" w:cs="Arial"/>
          <w:i w:val="0"/>
        </w:rPr>
      </w:pPr>
      <w:r>
        <w:rPr>
          <w:rStyle w:val="nfasis"/>
          <w:rFonts w:ascii="Arial" w:hAnsi="Arial" w:cs="Arial"/>
          <w:i w:val="0"/>
        </w:rPr>
        <w:t>6.</w:t>
      </w:r>
      <w:r w:rsidR="005F188A">
        <w:rPr>
          <w:rStyle w:val="nfasis"/>
          <w:rFonts w:ascii="Arial" w:hAnsi="Arial" w:cs="Arial"/>
          <w:i w:val="0"/>
        </w:rPr>
        <w:t>6</w:t>
      </w:r>
      <w:r w:rsidR="00917B5D">
        <w:rPr>
          <w:rStyle w:val="nfasis"/>
          <w:rFonts w:ascii="Arial" w:hAnsi="Arial" w:cs="Arial"/>
          <w:i w:val="0"/>
        </w:rPr>
        <w:tab/>
        <w:t xml:space="preserve">Intercálase </w:t>
      </w:r>
      <w:r w:rsidR="00917B5D" w:rsidRPr="00917B5D">
        <w:rPr>
          <w:rStyle w:val="nfasis"/>
          <w:rFonts w:ascii="Arial" w:hAnsi="Arial" w:cs="Arial"/>
          <w:i w:val="0"/>
        </w:rPr>
        <w:t xml:space="preserve">el siguiente nuevo numeral 15, pasando a ser los numerales </w:t>
      </w:r>
      <w:r w:rsidR="00917B5D">
        <w:rPr>
          <w:rStyle w:val="nfasis"/>
          <w:rFonts w:ascii="Arial" w:hAnsi="Arial" w:cs="Arial"/>
          <w:i w:val="0"/>
        </w:rPr>
        <w:t>15</w:t>
      </w:r>
      <w:r w:rsidR="00917B5D" w:rsidRPr="00917B5D">
        <w:rPr>
          <w:rStyle w:val="nfasis"/>
          <w:rFonts w:ascii="Arial" w:hAnsi="Arial" w:cs="Arial"/>
          <w:i w:val="0"/>
        </w:rPr>
        <w:t xml:space="preserve"> y </w:t>
      </w:r>
      <w:r w:rsidR="00917B5D">
        <w:rPr>
          <w:rStyle w:val="nfasis"/>
          <w:rFonts w:ascii="Arial" w:hAnsi="Arial" w:cs="Arial"/>
          <w:i w:val="0"/>
        </w:rPr>
        <w:t>16</w:t>
      </w:r>
      <w:r w:rsidR="00917B5D" w:rsidRPr="00917B5D">
        <w:rPr>
          <w:rStyle w:val="nfasis"/>
          <w:rFonts w:ascii="Arial" w:hAnsi="Arial" w:cs="Arial"/>
          <w:i w:val="0"/>
        </w:rPr>
        <w:t xml:space="preserve"> a ser los numerales </w:t>
      </w:r>
      <w:r w:rsidR="00917B5D">
        <w:rPr>
          <w:rStyle w:val="nfasis"/>
          <w:rFonts w:ascii="Arial" w:hAnsi="Arial" w:cs="Arial"/>
          <w:i w:val="0"/>
        </w:rPr>
        <w:t xml:space="preserve">16 </w:t>
      </w:r>
      <w:r w:rsidR="00917B5D" w:rsidRPr="00917B5D">
        <w:rPr>
          <w:rStyle w:val="nfasis"/>
          <w:rFonts w:ascii="Arial" w:hAnsi="Arial" w:cs="Arial"/>
          <w:i w:val="0"/>
        </w:rPr>
        <w:t xml:space="preserve">y </w:t>
      </w:r>
      <w:r w:rsidR="00917B5D">
        <w:rPr>
          <w:rStyle w:val="nfasis"/>
          <w:rFonts w:ascii="Arial" w:hAnsi="Arial" w:cs="Arial"/>
          <w:i w:val="0"/>
        </w:rPr>
        <w:t>17</w:t>
      </w:r>
      <w:r w:rsidR="00556A81">
        <w:rPr>
          <w:rStyle w:val="nfasis"/>
          <w:rFonts w:ascii="Arial" w:hAnsi="Arial" w:cs="Arial"/>
          <w:i w:val="0"/>
        </w:rPr>
        <w:t>,</w:t>
      </w:r>
      <w:r w:rsidR="00556A81" w:rsidRPr="00917B5D">
        <w:rPr>
          <w:rStyle w:val="nfasis"/>
          <w:rFonts w:ascii="Arial" w:hAnsi="Arial" w:cs="Arial"/>
          <w:i w:val="0"/>
        </w:rPr>
        <w:t xml:space="preserve"> respectivamente</w:t>
      </w:r>
      <w:r w:rsidR="00917B5D" w:rsidRPr="00917B5D">
        <w:rPr>
          <w:rStyle w:val="nfasis"/>
          <w:rFonts w:ascii="Arial" w:hAnsi="Arial" w:cs="Arial"/>
          <w:i w:val="0"/>
        </w:rPr>
        <w:t xml:space="preserve">: </w:t>
      </w:r>
    </w:p>
    <w:p w14:paraId="561C3683" w14:textId="77777777" w:rsidR="00917B5D" w:rsidRPr="00917B5D" w:rsidRDefault="00917B5D" w:rsidP="00917B5D">
      <w:pPr>
        <w:pStyle w:val="Prrafodelista"/>
        <w:ind w:left="3402" w:right="51"/>
        <w:jc w:val="both"/>
        <w:rPr>
          <w:rStyle w:val="nfasis"/>
          <w:rFonts w:ascii="Arial" w:hAnsi="Arial" w:cs="Arial"/>
          <w:i w:val="0"/>
        </w:rPr>
      </w:pPr>
    </w:p>
    <w:p w14:paraId="13642426" w14:textId="77777777" w:rsidR="00917B5D" w:rsidRPr="00917B5D" w:rsidRDefault="00917B5D" w:rsidP="00E31AD2">
      <w:pPr>
        <w:pStyle w:val="Prrafodelista"/>
        <w:ind w:left="3402" w:right="51" w:hanging="567"/>
        <w:jc w:val="both"/>
        <w:rPr>
          <w:rStyle w:val="nfasis"/>
          <w:rFonts w:ascii="Arial" w:hAnsi="Arial" w:cs="Arial"/>
          <w:i w:val="0"/>
        </w:rPr>
      </w:pPr>
      <w:r>
        <w:rPr>
          <w:rStyle w:val="nfasis"/>
          <w:rFonts w:ascii="Arial" w:hAnsi="Arial" w:cs="Arial"/>
          <w:i w:val="0"/>
        </w:rPr>
        <w:t>“</w:t>
      </w:r>
      <w:r w:rsidR="00E31AD2">
        <w:rPr>
          <w:rStyle w:val="nfasis"/>
          <w:rFonts w:ascii="Arial" w:hAnsi="Arial" w:cs="Arial"/>
          <w:i w:val="0"/>
        </w:rPr>
        <w:t xml:space="preserve">15. </w:t>
      </w:r>
      <w:r w:rsidR="00E31AD2">
        <w:rPr>
          <w:rStyle w:val="nfasis"/>
          <w:rFonts w:ascii="Arial" w:hAnsi="Arial" w:cs="Arial"/>
          <w:i w:val="0"/>
        </w:rPr>
        <w:tab/>
      </w:r>
      <w:r>
        <w:rPr>
          <w:rStyle w:val="nfasis"/>
          <w:rFonts w:ascii="Arial" w:hAnsi="Arial" w:cs="Arial"/>
          <w:i w:val="0"/>
        </w:rPr>
        <w:t xml:space="preserve">En los casos de proyectos que </w:t>
      </w:r>
      <w:r w:rsidRPr="00917B5D">
        <w:rPr>
          <w:rStyle w:val="nfasis"/>
          <w:rFonts w:ascii="Arial" w:hAnsi="Arial" w:cs="Arial"/>
          <w:i w:val="0"/>
        </w:rPr>
        <w:t>contemplen estructura de techumbre, los muros divisorios entre unidades del último piso deberán prolongarse a lo menos 0,50 m más arriba de la cubierta del techo</w:t>
      </w:r>
      <w:r w:rsidR="00E31AD2">
        <w:rPr>
          <w:rStyle w:val="nfasis"/>
          <w:rFonts w:ascii="Arial" w:hAnsi="Arial" w:cs="Arial"/>
          <w:i w:val="0"/>
        </w:rPr>
        <w:t xml:space="preserve"> más alto y prolongarse 0,20 m </w:t>
      </w:r>
      <w:r w:rsidRPr="00917B5D">
        <w:rPr>
          <w:rStyle w:val="nfasis"/>
          <w:rFonts w:ascii="Arial" w:hAnsi="Arial" w:cs="Arial"/>
          <w:i w:val="0"/>
        </w:rPr>
        <w:t>hacia delante de los techos saledizos, aleros u otros elementos combustibles.</w:t>
      </w:r>
    </w:p>
    <w:p w14:paraId="03CB7025" w14:textId="77777777" w:rsidR="00917B5D" w:rsidRPr="00917B5D" w:rsidRDefault="00917B5D" w:rsidP="00E31AD2">
      <w:pPr>
        <w:pStyle w:val="Prrafodelista"/>
        <w:ind w:left="3402" w:right="51" w:hanging="567"/>
        <w:jc w:val="both"/>
        <w:rPr>
          <w:rStyle w:val="nfasis"/>
          <w:rFonts w:ascii="Arial" w:hAnsi="Arial" w:cs="Arial"/>
          <w:i w:val="0"/>
        </w:rPr>
      </w:pPr>
      <w:r w:rsidRPr="00917B5D">
        <w:rPr>
          <w:rStyle w:val="nfasis"/>
          <w:rFonts w:ascii="Arial" w:hAnsi="Arial" w:cs="Arial"/>
          <w:i w:val="0"/>
        </w:rPr>
        <w:t xml:space="preserve"> </w:t>
      </w:r>
    </w:p>
    <w:p w14:paraId="2E99E09B" w14:textId="77777777" w:rsidR="00917B5D" w:rsidRDefault="00917B5D" w:rsidP="00E31AD2">
      <w:pPr>
        <w:pStyle w:val="Prrafodelista"/>
        <w:ind w:left="3402" w:right="51" w:hanging="567"/>
        <w:jc w:val="both"/>
        <w:rPr>
          <w:rStyle w:val="nfasis"/>
          <w:rFonts w:ascii="Arial" w:hAnsi="Arial" w:cs="Arial"/>
          <w:i w:val="0"/>
        </w:rPr>
      </w:pPr>
      <w:r w:rsidRPr="00917B5D">
        <w:rPr>
          <w:rStyle w:val="nfasis"/>
          <w:rFonts w:ascii="Arial" w:hAnsi="Arial" w:cs="Arial"/>
          <w:i w:val="0"/>
        </w:rPr>
        <w:t xml:space="preserve">  </w:t>
      </w:r>
      <w:r w:rsidR="00E31AD2">
        <w:rPr>
          <w:rStyle w:val="nfasis"/>
          <w:rFonts w:ascii="Arial" w:hAnsi="Arial" w:cs="Arial"/>
          <w:i w:val="0"/>
        </w:rPr>
        <w:tab/>
      </w:r>
      <w:r w:rsidRPr="00917B5D">
        <w:rPr>
          <w:rStyle w:val="nfasis"/>
          <w:rFonts w:ascii="Arial" w:hAnsi="Arial" w:cs="Arial"/>
          <w:i w:val="0"/>
        </w:rPr>
        <w:t>Dichas prolongaciones por sobre la cubierta, no serán necesarias cuando los elementos de la cubierta tengan una resistencia al fuego igual a la del muro divisorio entre unidades, conforme a la columna signada con el número (4) en la Tabla del artículo 4.3.3, en a lo menos 0,50 m a cada lado, medidos perpendicularmente desde el eje de dicho muro divisorio.”</w:t>
      </w:r>
    </w:p>
    <w:p w14:paraId="604A77BE" w14:textId="77777777" w:rsidR="005D5A15" w:rsidRDefault="005D5A15" w:rsidP="00E31AD2">
      <w:pPr>
        <w:pStyle w:val="Prrafodelista"/>
        <w:ind w:left="3402" w:right="51" w:hanging="567"/>
        <w:jc w:val="both"/>
        <w:rPr>
          <w:rStyle w:val="nfasis"/>
          <w:rFonts w:ascii="Arial" w:hAnsi="Arial" w:cs="Arial"/>
          <w:i w:val="0"/>
        </w:rPr>
      </w:pPr>
    </w:p>
    <w:p w14:paraId="23E0A145" w14:textId="0A8276FD" w:rsidR="005D5A15" w:rsidRDefault="005D5A15" w:rsidP="00E31AD2">
      <w:pPr>
        <w:pStyle w:val="Prrafodelista"/>
        <w:ind w:left="3402" w:right="51" w:hanging="567"/>
        <w:jc w:val="both"/>
        <w:rPr>
          <w:rStyle w:val="nfasis"/>
          <w:rFonts w:ascii="Arial" w:hAnsi="Arial" w:cs="Arial"/>
          <w:i w:val="0"/>
        </w:rPr>
      </w:pPr>
      <w:r>
        <w:rPr>
          <w:rStyle w:val="nfasis"/>
          <w:rFonts w:ascii="Arial" w:hAnsi="Arial" w:cs="Arial"/>
          <w:i w:val="0"/>
        </w:rPr>
        <w:lastRenderedPageBreak/>
        <w:tab/>
      </w:r>
      <w:r w:rsidR="007F34D6">
        <w:rPr>
          <w:rStyle w:val="nfasis"/>
          <w:rFonts w:ascii="Arial" w:hAnsi="Arial" w:cs="Arial"/>
          <w:i w:val="0"/>
        </w:rPr>
        <w:t>La</w:t>
      </w:r>
      <w:r>
        <w:rPr>
          <w:rStyle w:val="nfasis"/>
          <w:rFonts w:ascii="Arial" w:hAnsi="Arial" w:cs="Arial"/>
          <w:i w:val="0"/>
        </w:rPr>
        <w:t xml:space="preserve"> resistencia al fuego de la techumbre incluido cielo falso, </w:t>
      </w:r>
      <w:r w:rsidR="00126198">
        <w:rPr>
          <w:rStyle w:val="nfasis"/>
          <w:rFonts w:ascii="Arial" w:hAnsi="Arial" w:cs="Arial"/>
          <w:i w:val="0"/>
        </w:rPr>
        <w:t>s</w:t>
      </w:r>
      <w:r w:rsidR="007F34D6">
        <w:rPr>
          <w:rStyle w:val="nfasis"/>
          <w:rFonts w:ascii="Arial" w:hAnsi="Arial" w:cs="Arial"/>
          <w:i w:val="0"/>
        </w:rPr>
        <w:t>eñalada</w:t>
      </w:r>
      <w:r w:rsidR="00126198">
        <w:rPr>
          <w:rStyle w:val="nfasis"/>
          <w:rFonts w:ascii="Arial" w:hAnsi="Arial" w:cs="Arial"/>
          <w:i w:val="0"/>
        </w:rPr>
        <w:t xml:space="preserve"> en</w:t>
      </w:r>
      <w:r>
        <w:rPr>
          <w:rStyle w:val="nfasis"/>
          <w:rFonts w:ascii="Arial" w:hAnsi="Arial" w:cs="Arial"/>
          <w:i w:val="0"/>
        </w:rPr>
        <w:t xml:space="preserve"> la columna </w:t>
      </w:r>
      <w:r w:rsidR="00126198">
        <w:rPr>
          <w:rStyle w:val="nfasis"/>
          <w:rFonts w:ascii="Arial" w:hAnsi="Arial" w:cs="Arial"/>
          <w:i w:val="0"/>
        </w:rPr>
        <w:t xml:space="preserve">signada con el </w:t>
      </w:r>
      <w:r>
        <w:rPr>
          <w:rStyle w:val="nfasis"/>
          <w:rFonts w:ascii="Arial" w:hAnsi="Arial" w:cs="Arial"/>
          <w:i w:val="0"/>
        </w:rPr>
        <w:t>número 9 de la Tabla del artículo 4.3.3.</w:t>
      </w:r>
      <w:r w:rsidR="00126198">
        <w:rPr>
          <w:rStyle w:val="nfasis"/>
          <w:rFonts w:ascii="Arial" w:hAnsi="Arial" w:cs="Arial"/>
          <w:i w:val="0"/>
        </w:rPr>
        <w:t>,</w:t>
      </w:r>
      <w:r>
        <w:rPr>
          <w:rStyle w:val="nfasis"/>
          <w:rFonts w:ascii="Arial" w:hAnsi="Arial" w:cs="Arial"/>
          <w:i w:val="0"/>
        </w:rPr>
        <w:t xml:space="preserve"> se refiere a los elementos </w:t>
      </w:r>
      <w:r w:rsidR="00126198">
        <w:rPr>
          <w:rStyle w:val="nfasis"/>
          <w:rFonts w:ascii="Arial" w:hAnsi="Arial" w:cs="Arial"/>
          <w:i w:val="0"/>
        </w:rPr>
        <w:t>que componen</w:t>
      </w:r>
      <w:r>
        <w:rPr>
          <w:rStyle w:val="nfasis"/>
          <w:rFonts w:ascii="Arial" w:hAnsi="Arial" w:cs="Arial"/>
          <w:i w:val="0"/>
        </w:rPr>
        <w:t xml:space="preserve"> la </w:t>
      </w:r>
      <w:r w:rsidR="007F34D6">
        <w:rPr>
          <w:rStyle w:val="nfasis"/>
          <w:rFonts w:ascii="Arial" w:hAnsi="Arial" w:cs="Arial"/>
          <w:i w:val="0"/>
        </w:rPr>
        <w:t xml:space="preserve">estructura de </w:t>
      </w:r>
      <w:r>
        <w:rPr>
          <w:rStyle w:val="nfasis"/>
          <w:rFonts w:ascii="Arial" w:hAnsi="Arial" w:cs="Arial"/>
          <w:i w:val="0"/>
        </w:rPr>
        <w:t>techumbre, tales como vigas o cerchas y los componentes de estas, incluyendo el cielo falso cuando este exista</w:t>
      </w:r>
      <w:r w:rsidR="00126198">
        <w:rPr>
          <w:rStyle w:val="nfasis"/>
          <w:rFonts w:ascii="Arial" w:hAnsi="Arial" w:cs="Arial"/>
          <w:i w:val="0"/>
        </w:rPr>
        <w:t>,</w:t>
      </w:r>
      <w:r>
        <w:rPr>
          <w:rStyle w:val="nfasis"/>
          <w:rFonts w:ascii="Arial" w:hAnsi="Arial" w:cs="Arial"/>
          <w:i w:val="0"/>
        </w:rPr>
        <w:t xml:space="preserve"> y no </w:t>
      </w:r>
      <w:r w:rsidR="007F34D6">
        <w:rPr>
          <w:rStyle w:val="nfasis"/>
          <w:rFonts w:ascii="Arial" w:hAnsi="Arial" w:cs="Arial"/>
          <w:i w:val="0"/>
        </w:rPr>
        <w:t>considera</w:t>
      </w:r>
      <w:r>
        <w:rPr>
          <w:rStyle w:val="nfasis"/>
          <w:rFonts w:ascii="Arial" w:hAnsi="Arial" w:cs="Arial"/>
          <w:i w:val="0"/>
        </w:rPr>
        <w:t xml:space="preserve"> la cubierta, </w:t>
      </w:r>
    </w:p>
    <w:p w14:paraId="7B97A775" w14:textId="77777777" w:rsidR="00E31AD2" w:rsidRDefault="00E31AD2" w:rsidP="00E31AD2">
      <w:pPr>
        <w:pStyle w:val="Prrafodelista"/>
        <w:ind w:left="3402" w:right="51" w:hanging="567"/>
        <w:jc w:val="both"/>
        <w:rPr>
          <w:rStyle w:val="nfasis"/>
          <w:rFonts w:ascii="Arial" w:hAnsi="Arial" w:cs="Arial"/>
          <w:i w:val="0"/>
        </w:rPr>
      </w:pPr>
    </w:p>
    <w:p w14:paraId="04003A14" w14:textId="5D860152" w:rsidR="00E31AD2" w:rsidRPr="00E31AD2" w:rsidRDefault="00A726CE" w:rsidP="00E31AD2">
      <w:pPr>
        <w:pStyle w:val="Prrafodelista"/>
        <w:ind w:left="3402" w:right="51" w:hanging="567"/>
        <w:jc w:val="both"/>
        <w:rPr>
          <w:rStyle w:val="nfasis"/>
          <w:rFonts w:ascii="Arial" w:hAnsi="Arial" w:cs="Arial"/>
          <w:i w:val="0"/>
        </w:rPr>
      </w:pPr>
      <w:r>
        <w:rPr>
          <w:rStyle w:val="nfasis"/>
          <w:rFonts w:ascii="Arial" w:hAnsi="Arial" w:cs="Arial"/>
          <w:i w:val="0"/>
        </w:rPr>
        <w:t>6.</w:t>
      </w:r>
      <w:r w:rsidR="00C60A5D">
        <w:rPr>
          <w:rStyle w:val="nfasis"/>
          <w:rFonts w:ascii="Arial" w:hAnsi="Arial" w:cs="Arial"/>
          <w:i w:val="0"/>
        </w:rPr>
        <w:t>7</w:t>
      </w:r>
      <w:r w:rsidR="00E31AD2">
        <w:rPr>
          <w:rStyle w:val="nfasis"/>
          <w:rFonts w:ascii="Arial" w:hAnsi="Arial" w:cs="Arial"/>
          <w:i w:val="0"/>
        </w:rPr>
        <w:tab/>
      </w:r>
      <w:r w:rsidR="00E31AD2" w:rsidRPr="00E31AD2">
        <w:rPr>
          <w:rStyle w:val="nfasis"/>
          <w:rFonts w:ascii="Arial" w:hAnsi="Arial" w:cs="Arial"/>
          <w:i w:val="0"/>
        </w:rPr>
        <w:t xml:space="preserve">Reemplazase el numeral </w:t>
      </w:r>
      <w:r w:rsidR="00E31AD2">
        <w:rPr>
          <w:rStyle w:val="nfasis"/>
          <w:rFonts w:ascii="Arial" w:hAnsi="Arial" w:cs="Arial"/>
          <w:i w:val="0"/>
        </w:rPr>
        <w:t xml:space="preserve">15 que pasó a ser </w:t>
      </w:r>
      <w:r w:rsidR="00556A81">
        <w:rPr>
          <w:rStyle w:val="nfasis"/>
          <w:rFonts w:ascii="Arial" w:hAnsi="Arial" w:cs="Arial"/>
          <w:i w:val="0"/>
        </w:rPr>
        <w:t>16.</w:t>
      </w:r>
      <w:r w:rsidR="00E31AD2" w:rsidRPr="00E31AD2">
        <w:rPr>
          <w:rStyle w:val="nfasis"/>
          <w:rFonts w:ascii="Arial" w:hAnsi="Arial" w:cs="Arial"/>
          <w:i w:val="0"/>
        </w:rPr>
        <w:t xml:space="preserve"> </w:t>
      </w:r>
      <w:proofErr w:type="gramStart"/>
      <w:r w:rsidR="00E31AD2" w:rsidRPr="00E31AD2">
        <w:rPr>
          <w:rStyle w:val="nfasis"/>
          <w:rFonts w:ascii="Arial" w:hAnsi="Arial" w:cs="Arial"/>
          <w:i w:val="0"/>
        </w:rPr>
        <w:t>por</w:t>
      </w:r>
      <w:proofErr w:type="gramEnd"/>
      <w:r w:rsidR="00E31AD2" w:rsidRPr="00E31AD2">
        <w:rPr>
          <w:rStyle w:val="nfasis"/>
          <w:rFonts w:ascii="Arial" w:hAnsi="Arial" w:cs="Arial"/>
          <w:i w:val="0"/>
        </w:rPr>
        <w:t xml:space="preserve"> el siguiente:</w:t>
      </w:r>
    </w:p>
    <w:p w14:paraId="17C0CD70" w14:textId="77777777" w:rsidR="00E31AD2" w:rsidRPr="00E31AD2" w:rsidRDefault="00E31AD2" w:rsidP="00E31AD2">
      <w:pPr>
        <w:pStyle w:val="Prrafodelista"/>
        <w:ind w:left="3402" w:right="51" w:hanging="567"/>
        <w:jc w:val="both"/>
        <w:rPr>
          <w:rStyle w:val="nfasis"/>
          <w:rFonts w:ascii="Arial" w:hAnsi="Arial" w:cs="Arial"/>
          <w:i w:val="0"/>
        </w:rPr>
      </w:pPr>
    </w:p>
    <w:p w14:paraId="5A95EFB1" w14:textId="77777777" w:rsidR="00E31AD2" w:rsidRDefault="00E31AD2" w:rsidP="00E31AD2">
      <w:pPr>
        <w:pStyle w:val="Prrafodelista"/>
        <w:ind w:left="3402" w:right="51" w:hanging="567"/>
        <w:jc w:val="both"/>
        <w:rPr>
          <w:rStyle w:val="nfasis"/>
          <w:rFonts w:ascii="Arial" w:hAnsi="Arial" w:cs="Arial"/>
          <w:i w:val="0"/>
        </w:rPr>
      </w:pPr>
      <w:r w:rsidRPr="00E31AD2">
        <w:rPr>
          <w:rStyle w:val="nfasis"/>
          <w:rFonts w:ascii="Arial" w:hAnsi="Arial" w:cs="Arial"/>
          <w:i w:val="0"/>
        </w:rPr>
        <w:t>“</w:t>
      </w:r>
      <w:r>
        <w:rPr>
          <w:rStyle w:val="nfasis"/>
          <w:rFonts w:ascii="Arial" w:hAnsi="Arial" w:cs="Arial"/>
          <w:i w:val="0"/>
        </w:rPr>
        <w:t>16.</w:t>
      </w:r>
      <w:r>
        <w:rPr>
          <w:rStyle w:val="nfasis"/>
          <w:rFonts w:ascii="Arial" w:hAnsi="Arial" w:cs="Arial"/>
          <w:i w:val="0"/>
        </w:rPr>
        <w:tab/>
      </w:r>
      <w:r w:rsidRPr="00E31AD2">
        <w:rPr>
          <w:rStyle w:val="nfasis"/>
          <w:rFonts w:ascii="Arial" w:hAnsi="Arial" w:cs="Arial"/>
          <w:i w:val="0"/>
        </w:rPr>
        <w:t>Si debido a una ampliación, una vivienda o edificio de viviendas pasa de un tipo a otro más exigente, según lo indicado en la tabla 1 del artículo 4.3.4., la ampliación deberá cumplir con las exigencias del nuevo tipo.”</w:t>
      </w:r>
    </w:p>
    <w:p w14:paraId="4519475F" w14:textId="77777777" w:rsidR="00E31AD2" w:rsidRDefault="00E31AD2" w:rsidP="00E31AD2">
      <w:pPr>
        <w:pStyle w:val="Prrafodelista"/>
        <w:ind w:left="3402" w:right="51" w:hanging="567"/>
        <w:jc w:val="both"/>
        <w:rPr>
          <w:rStyle w:val="nfasis"/>
          <w:rFonts w:ascii="Arial" w:hAnsi="Arial" w:cs="Arial"/>
          <w:i w:val="0"/>
        </w:rPr>
      </w:pPr>
    </w:p>
    <w:p w14:paraId="75D3DAD4" w14:textId="2700D066" w:rsidR="00E31AD2" w:rsidRPr="00E31AD2" w:rsidRDefault="00A726CE" w:rsidP="00E31AD2">
      <w:pPr>
        <w:pStyle w:val="Prrafodelista"/>
        <w:ind w:left="3402" w:right="51" w:hanging="567"/>
        <w:jc w:val="both"/>
        <w:rPr>
          <w:rStyle w:val="nfasis"/>
          <w:rFonts w:ascii="Arial" w:hAnsi="Arial" w:cs="Arial"/>
          <w:i w:val="0"/>
        </w:rPr>
      </w:pPr>
      <w:r>
        <w:rPr>
          <w:rStyle w:val="nfasis"/>
          <w:rFonts w:ascii="Arial" w:hAnsi="Arial" w:cs="Arial"/>
          <w:i w:val="0"/>
        </w:rPr>
        <w:t>6.</w:t>
      </w:r>
      <w:r w:rsidR="00EA1D08">
        <w:rPr>
          <w:rStyle w:val="nfasis"/>
          <w:rFonts w:ascii="Arial" w:hAnsi="Arial" w:cs="Arial"/>
          <w:i w:val="0"/>
        </w:rPr>
        <w:t>8</w:t>
      </w:r>
      <w:r w:rsidR="00E31AD2">
        <w:rPr>
          <w:rStyle w:val="nfasis"/>
          <w:rFonts w:ascii="Arial" w:hAnsi="Arial" w:cs="Arial"/>
          <w:i w:val="0"/>
        </w:rPr>
        <w:tab/>
      </w:r>
      <w:r w:rsidR="00E31AD2" w:rsidRPr="00E31AD2">
        <w:rPr>
          <w:rStyle w:val="nfasis"/>
          <w:rFonts w:ascii="Arial" w:hAnsi="Arial" w:cs="Arial"/>
          <w:i w:val="0"/>
        </w:rPr>
        <w:t xml:space="preserve">Reemplazase el numeral </w:t>
      </w:r>
      <w:r w:rsidR="00E31AD2">
        <w:rPr>
          <w:rStyle w:val="nfasis"/>
          <w:rFonts w:ascii="Arial" w:hAnsi="Arial" w:cs="Arial"/>
          <w:i w:val="0"/>
        </w:rPr>
        <w:t xml:space="preserve">16 que pasó a ser </w:t>
      </w:r>
      <w:r w:rsidR="00E31AD2" w:rsidRPr="00E31AD2">
        <w:rPr>
          <w:rStyle w:val="nfasis"/>
          <w:rFonts w:ascii="Arial" w:hAnsi="Arial" w:cs="Arial"/>
          <w:i w:val="0"/>
        </w:rPr>
        <w:t xml:space="preserve">17. </w:t>
      </w:r>
      <w:proofErr w:type="gramStart"/>
      <w:r w:rsidR="00E31AD2" w:rsidRPr="00E31AD2">
        <w:rPr>
          <w:rStyle w:val="nfasis"/>
          <w:rFonts w:ascii="Arial" w:hAnsi="Arial" w:cs="Arial"/>
          <w:i w:val="0"/>
        </w:rPr>
        <w:t>por</w:t>
      </w:r>
      <w:proofErr w:type="gramEnd"/>
      <w:r w:rsidR="00E31AD2" w:rsidRPr="00E31AD2">
        <w:rPr>
          <w:rStyle w:val="nfasis"/>
          <w:rFonts w:ascii="Arial" w:hAnsi="Arial" w:cs="Arial"/>
          <w:i w:val="0"/>
        </w:rPr>
        <w:t xml:space="preserve"> el siguiente:</w:t>
      </w:r>
    </w:p>
    <w:p w14:paraId="5B7EF69E" w14:textId="77777777" w:rsidR="00E31AD2" w:rsidRPr="00E31AD2" w:rsidRDefault="00E31AD2" w:rsidP="00E31AD2">
      <w:pPr>
        <w:pStyle w:val="Prrafodelista"/>
        <w:ind w:left="3402" w:right="51" w:hanging="567"/>
        <w:jc w:val="both"/>
        <w:rPr>
          <w:rStyle w:val="nfasis"/>
          <w:rFonts w:ascii="Arial" w:hAnsi="Arial" w:cs="Arial"/>
          <w:i w:val="0"/>
        </w:rPr>
      </w:pPr>
    </w:p>
    <w:p w14:paraId="30C7F220" w14:textId="3B146944" w:rsidR="00E31AD2" w:rsidRPr="00E31AD2" w:rsidRDefault="00E31AD2" w:rsidP="00E31AD2">
      <w:pPr>
        <w:pStyle w:val="Prrafodelista"/>
        <w:ind w:left="3402" w:right="51" w:hanging="567"/>
        <w:jc w:val="both"/>
        <w:rPr>
          <w:rStyle w:val="nfasis"/>
          <w:rFonts w:ascii="Arial" w:hAnsi="Arial" w:cs="Arial"/>
          <w:i w:val="0"/>
        </w:rPr>
      </w:pPr>
      <w:r w:rsidRPr="00E31AD2">
        <w:rPr>
          <w:rStyle w:val="nfasis"/>
          <w:rFonts w:ascii="Arial" w:hAnsi="Arial" w:cs="Arial"/>
          <w:i w:val="0"/>
        </w:rPr>
        <w:t>“</w:t>
      </w:r>
      <w:r>
        <w:rPr>
          <w:rStyle w:val="nfasis"/>
          <w:rFonts w:ascii="Arial" w:hAnsi="Arial" w:cs="Arial"/>
          <w:i w:val="0"/>
        </w:rPr>
        <w:t>17.</w:t>
      </w:r>
      <w:r>
        <w:rPr>
          <w:rStyle w:val="nfasis"/>
          <w:rFonts w:ascii="Arial" w:hAnsi="Arial" w:cs="Arial"/>
          <w:i w:val="0"/>
        </w:rPr>
        <w:tab/>
      </w:r>
      <w:r w:rsidRPr="00E31AD2">
        <w:rPr>
          <w:rStyle w:val="nfasis"/>
          <w:rFonts w:ascii="Arial" w:hAnsi="Arial" w:cs="Arial"/>
          <w:i w:val="0"/>
        </w:rPr>
        <w:t xml:space="preserve">Las divisiones entre bodegas de edificaciones colectivas, salvo las correspondientes a establecimientos </w:t>
      </w:r>
      <w:r w:rsidR="007F34D6">
        <w:rPr>
          <w:rStyle w:val="nfasis"/>
          <w:rFonts w:ascii="Arial" w:hAnsi="Arial" w:cs="Arial"/>
          <w:i w:val="0"/>
        </w:rPr>
        <w:t xml:space="preserve">industriales o </w:t>
      </w:r>
      <w:r w:rsidRPr="00E31AD2">
        <w:rPr>
          <w:rStyle w:val="nfasis"/>
          <w:rFonts w:ascii="Arial" w:hAnsi="Arial" w:cs="Arial"/>
          <w:i w:val="0"/>
        </w:rPr>
        <w:t>de bodegaje de la tabla 3 del artículo 4.3.4., podrán consistir en tabiquerías que aseguren una resistencia al fuego mínima de F-30. Las divisiones entre estacionamientos, o bien, entre locales comerciales y espacios de uso común, no requerirán de elemento alguno.”</w:t>
      </w:r>
    </w:p>
    <w:p w14:paraId="01A09098" w14:textId="77777777" w:rsidR="00E31AD2" w:rsidRPr="00E31AD2" w:rsidRDefault="00E31AD2" w:rsidP="00E31AD2">
      <w:pPr>
        <w:ind w:right="51"/>
        <w:jc w:val="both"/>
        <w:rPr>
          <w:rStyle w:val="nfasis"/>
          <w:rFonts w:ascii="Arial" w:hAnsi="Arial" w:cs="Arial"/>
          <w:i w:val="0"/>
        </w:rPr>
      </w:pPr>
    </w:p>
    <w:p w14:paraId="07D7B7F7" w14:textId="77777777" w:rsidR="007945AA" w:rsidRPr="00C5162E" w:rsidRDefault="007945AA" w:rsidP="004C542C">
      <w:pPr>
        <w:tabs>
          <w:tab w:val="left" w:pos="2127"/>
        </w:tabs>
        <w:ind w:right="51"/>
        <w:jc w:val="both"/>
        <w:rPr>
          <w:rStyle w:val="nfasis"/>
          <w:rFonts w:ascii="Arial" w:hAnsi="Arial" w:cs="Arial"/>
          <w:i w:val="0"/>
          <w:lang w:val="es-ES"/>
        </w:rPr>
      </w:pPr>
    </w:p>
    <w:p w14:paraId="79B940AA" w14:textId="57A7EFB1" w:rsidR="008F38AA" w:rsidRPr="00EE1C2C" w:rsidRDefault="00C60A5D" w:rsidP="00EE1C2C">
      <w:pPr>
        <w:pStyle w:val="Prrafodelista"/>
        <w:numPr>
          <w:ilvl w:val="0"/>
          <w:numId w:val="2"/>
        </w:numPr>
        <w:ind w:left="3402" w:right="51" w:hanging="567"/>
        <w:jc w:val="both"/>
        <w:rPr>
          <w:rStyle w:val="nfasis"/>
          <w:rFonts w:ascii="Arial" w:hAnsi="Arial" w:cs="Arial"/>
          <w:i w:val="0"/>
        </w:rPr>
      </w:pPr>
      <w:r>
        <w:rPr>
          <w:rStyle w:val="nfasis"/>
          <w:rFonts w:ascii="Arial" w:hAnsi="Arial" w:cs="Arial"/>
          <w:i w:val="0"/>
          <w:lang w:val="es-ES"/>
        </w:rPr>
        <w:t xml:space="preserve">Intercálase </w:t>
      </w:r>
      <w:r w:rsidR="00EE1C2C">
        <w:rPr>
          <w:rStyle w:val="nfasis"/>
          <w:rFonts w:ascii="Arial" w:hAnsi="Arial" w:cs="Arial"/>
          <w:i w:val="0"/>
        </w:rPr>
        <w:t xml:space="preserve">en </w:t>
      </w:r>
      <w:r w:rsidR="008F38AA" w:rsidRPr="00E3104E">
        <w:rPr>
          <w:rStyle w:val="nfasis"/>
          <w:rFonts w:ascii="Arial" w:hAnsi="Arial" w:cs="Arial"/>
          <w:i w:val="0"/>
        </w:rPr>
        <w:t>el</w:t>
      </w:r>
      <w:r>
        <w:rPr>
          <w:rStyle w:val="nfasis"/>
          <w:rFonts w:ascii="Arial" w:hAnsi="Arial" w:cs="Arial"/>
          <w:i w:val="0"/>
        </w:rPr>
        <w:t xml:space="preserve"> numeral 4 del</w:t>
      </w:r>
      <w:r w:rsidR="008F38AA" w:rsidRPr="00E3104E">
        <w:rPr>
          <w:rStyle w:val="nfasis"/>
          <w:rFonts w:ascii="Arial" w:hAnsi="Arial" w:cs="Arial"/>
          <w:i w:val="0"/>
        </w:rPr>
        <w:t xml:space="preserve"> </w:t>
      </w:r>
      <w:r w:rsidR="00EE1C2C">
        <w:rPr>
          <w:rFonts w:ascii="Arial" w:hAnsi="Arial" w:cs="Arial"/>
        </w:rPr>
        <w:t xml:space="preserve">artículo 4.3.7., </w:t>
      </w:r>
      <w:r w:rsidR="00EE1C2C" w:rsidRPr="00EE1C2C">
        <w:rPr>
          <w:rStyle w:val="nfasis"/>
          <w:rFonts w:ascii="Arial" w:hAnsi="Arial" w:cs="Arial"/>
          <w:i w:val="0"/>
        </w:rPr>
        <w:t xml:space="preserve">en </w:t>
      </w:r>
      <w:proofErr w:type="gramStart"/>
      <w:r w:rsidR="00EE1C2C" w:rsidRPr="00EE1C2C">
        <w:rPr>
          <w:rStyle w:val="nfasis"/>
          <w:rFonts w:ascii="Arial" w:hAnsi="Arial" w:cs="Arial"/>
          <w:i w:val="0"/>
        </w:rPr>
        <w:t>el ,</w:t>
      </w:r>
      <w:proofErr w:type="gramEnd"/>
      <w:r w:rsidR="00EE1C2C" w:rsidRPr="00EE1C2C">
        <w:rPr>
          <w:rStyle w:val="nfasis"/>
          <w:rFonts w:ascii="Arial" w:hAnsi="Arial" w:cs="Arial"/>
          <w:i w:val="0"/>
        </w:rPr>
        <w:t xml:space="preserve"> entre las expr</w:t>
      </w:r>
      <w:r w:rsidR="00EE1C2C">
        <w:rPr>
          <w:rStyle w:val="nfasis"/>
          <w:rFonts w:ascii="Arial" w:hAnsi="Arial" w:cs="Arial"/>
          <w:i w:val="0"/>
        </w:rPr>
        <w:t>esiones “</w:t>
      </w:r>
      <w:r>
        <w:rPr>
          <w:rStyle w:val="nfasis"/>
          <w:rFonts w:ascii="Arial" w:hAnsi="Arial" w:cs="Arial"/>
          <w:i w:val="0"/>
        </w:rPr>
        <w:t>SALIDA DE EMERGENCIA</w:t>
      </w:r>
      <w:r w:rsidR="00EE1C2C">
        <w:rPr>
          <w:rStyle w:val="nfasis"/>
          <w:rFonts w:ascii="Arial" w:hAnsi="Arial" w:cs="Arial"/>
          <w:i w:val="0"/>
        </w:rPr>
        <w:t>“ y</w:t>
      </w:r>
      <w:r w:rsidR="00EE1C2C" w:rsidRPr="00EE1C2C">
        <w:rPr>
          <w:rStyle w:val="nfasis"/>
          <w:rFonts w:ascii="Arial" w:hAnsi="Arial" w:cs="Arial"/>
          <w:i w:val="0"/>
        </w:rPr>
        <w:t xml:space="preserve"> “por la cara que corresponda”, la siguiente nueva expresión: “de acuerdo a </w:t>
      </w:r>
      <w:proofErr w:type="spellStart"/>
      <w:r w:rsidR="00EE1C2C" w:rsidRPr="00EE1C2C">
        <w:rPr>
          <w:rStyle w:val="nfasis"/>
          <w:rFonts w:ascii="Arial" w:hAnsi="Arial" w:cs="Arial"/>
          <w:i w:val="0"/>
        </w:rPr>
        <w:t>NCh</w:t>
      </w:r>
      <w:proofErr w:type="spellEnd"/>
      <w:r w:rsidR="00EE1C2C" w:rsidRPr="00EE1C2C">
        <w:rPr>
          <w:rStyle w:val="nfasis"/>
          <w:rFonts w:ascii="Arial" w:hAnsi="Arial" w:cs="Arial"/>
          <w:i w:val="0"/>
        </w:rPr>
        <w:t xml:space="preserve"> 2111”.</w:t>
      </w:r>
    </w:p>
    <w:p w14:paraId="52F2BF77" w14:textId="77777777" w:rsidR="008F38AA" w:rsidRPr="00E3104E" w:rsidRDefault="008F38AA" w:rsidP="00851604">
      <w:pPr>
        <w:ind w:left="3544" w:right="51" w:hanging="709"/>
        <w:jc w:val="both"/>
        <w:rPr>
          <w:rStyle w:val="nfasis"/>
          <w:rFonts w:ascii="Arial" w:hAnsi="Arial" w:cs="Arial"/>
          <w:i w:val="0"/>
        </w:rPr>
      </w:pPr>
    </w:p>
    <w:p w14:paraId="45A82AA5" w14:textId="77777777" w:rsidR="007945AA" w:rsidRPr="00E3104E" w:rsidRDefault="007945AA" w:rsidP="00851604">
      <w:pPr>
        <w:ind w:left="3544" w:right="51" w:hanging="709"/>
        <w:jc w:val="both"/>
        <w:rPr>
          <w:rStyle w:val="nfasis"/>
          <w:rFonts w:ascii="Arial" w:hAnsi="Arial" w:cs="Arial"/>
          <w:i w:val="0"/>
        </w:rPr>
      </w:pPr>
    </w:p>
    <w:p w14:paraId="5F78E3CA" w14:textId="561F5E89" w:rsidR="00EE1C2C" w:rsidRPr="00EE1C2C" w:rsidRDefault="00EE1C2C" w:rsidP="00EE1C2C">
      <w:pPr>
        <w:pStyle w:val="Prrafodelista"/>
        <w:numPr>
          <w:ilvl w:val="0"/>
          <w:numId w:val="2"/>
        </w:numPr>
        <w:ind w:left="3402" w:right="51" w:hanging="567"/>
        <w:jc w:val="both"/>
        <w:rPr>
          <w:rStyle w:val="nfasis"/>
          <w:rFonts w:ascii="Arial" w:hAnsi="Arial" w:cs="Arial"/>
          <w:i w:val="0"/>
        </w:rPr>
      </w:pPr>
      <w:r>
        <w:rPr>
          <w:rStyle w:val="nfasis"/>
          <w:rFonts w:ascii="Arial" w:hAnsi="Arial" w:cs="Arial"/>
          <w:i w:val="0"/>
        </w:rPr>
        <w:t>Reemplázase</w:t>
      </w:r>
      <w:r w:rsidRPr="00EE1C2C">
        <w:rPr>
          <w:rStyle w:val="nfasis"/>
          <w:rFonts w:ascii="Arial" w:hAnsi="Arial" w:cs="Arial"/>
          <w:i w:val="0"/>
        </w:rPr>
        <w:t xml:space="preserve"> el artículo 4.3.10. </w:t>
      </w:r>
      <w:r w:rsidR="00C60A5D">
        <w:rPr>
          <w:rStyle w:val="nfasis"/>
          <w:rFonts w:ascii="Arial" w:hAnsi="Arial" w:cs="Arial"/>
          <w:i w:val="0"/>
        </w:rPr>
        <w:t xml:space="preserve">por el </w:t>
      </w:r>
      <w:r w:rsidRPr="00EE1C2C">
        <w:rPr>
          <w:rStyle w:val="nfasis"/>
          <w:rFonts w:ascii="Arial" w:hAnsi="Arial" w:cs="Arial"/>
          <w:i w:val="0"/>
        </w:rPr>
        <w:t>siguiente:</w:t>
      </w:r>
    </w:p>
    <w:p w14:paraId="3BC7B325" w14:textId="77777777" w:rsidR="00EE1C2C" w:rsidRPr="00EE1C2C" w:rsidRDefault="00EE1C2C" w:rsidP="00EE1C2C">
      <w:pPr>
        <w:ind w:right="-232"/>
        <w:rPr>
          <w:rStyle w:val="nfasis"/>
          <w:rFonts w:ascii="Arial" w:hAnsi="Arial" w:cs="Arial"/>
          <w:i w:val="0"/>
        </w:rPr>
      </w:pPr>
    </w:p>
    <w:p w14:paraId="77306875" w14:textId="09E63588" w:rsidR="00EE1C2C" w:rsidRPr="00EE1C2C" w:rsidRDefault="00EE1C2C" w:rsidP="00EE1C2C">
      <w:pPr>
        <w:pStyle w:val="Prrafodelista"/>
        <w:ind w:left="2835" w:right="51"/>
        <w:jc w:val="both"/>
        <w:rPr>
          <w:rStyle w:val="nfasis"/>
          <w:rFonts w:ascii="Arial" w:hAnsi="Arial" w:cs="Arial"/>
          <w:i w:val="0"/>
        </w:rPr>
      </w:pPr>
      <w:r w:rsidRPr="00EE1C2C">
        <w:rPr>
          <w:rStyle w:val="nfasis"/>
          <w:rFonts w:ascii="Arial" w:hAnsi="Arial" w:cs="Arial"/>
          <w:i w:val="0"/>
        </w:rPr>
        <w:t>“</w:t>
      </w:r>
      <w:r w:rsidR="00C60A5D" w:rsidRPr="0009355C">
        <w:rPr>
          <w:rStyle w:val="nfasis"/>
          <w:rFonts w:ascii="Arial" w:hAnsi="Arial" w:cs="Arial"/>
          <w:b/>
          <w:i w:val="0"/>
        </w:rPr>
        <w:t>Artículo</w:t>
      </w:r>
      <w:r w:rsidR="00C60A5D">
        <w:rPr>
          <w:rStyle w:val="nfasis"/>
          <w:rFonts w:ascii="Arial" w:hAnsi="Arial" w:cs="Arial"/>
          <w:i w:val="0"/>
        </w:rPr>
        <w:t xml:space="preserve"> </w:t>
      </w:r>
      <w:r w:rsidR="00F42ED0" w:rsidRPr="00F42ED0">
        <w:rPr>
          <w:rStyle w:val="nfasis"/>
          <w:rFonts w:ascii="Arial" w:hAnsi="Arial" w:cs="Arial"/>
          <w:b/>
          <w:i w:val="0"/>
        </w:rPr>
        <w:t>4.3.10.</w:t>
      </w:r>
      <w:r w:rsidR="00F42ED0">
        <w:rPr>
          <w:rStyle w:val="nfasis"/>
          <w:rFonts w:ascii="Arial" w:hAnsi="Arial" w:cs="Arial"/>
          <w:i w:val="0"/>
        </w:rPr>
        <w:t xml:space="preserve"> </w:t>
      </w:r>
      <w:r w:rsidRPr="00EE1C2C">
        <w:rPr>
          <w:rStyle w:val="nfasis"/>
          <w:rFonts w:ascii="Arial" w:hAnsi="Arial" w:cs="Arial"/>
          <w:i w:val="0"/>
        </w:rPr>
        <w:t xml:space="preserve">Todos los edificios de 5 o más pisos, y los que tengan una carga de ocupación superior a 50 personas, sin importar su destino, deberán contar con sistema automático de alumbrado de emergencia, para los efectos de iluminar las vías de evacuación. Las canalizaciones eléctricas, los aparatos y artefactos empleados en el sistema, incluidos sus empalmes eléctricos, deberán dar cumplimiento a las disposiciones establecidas en la </w:t>
      </w:r>
      <w:proofErr w:type="spellStart"/>
      <w:r w:rsidRPr="00EE1C2C">
        <w:rPr>
          <w:rStyle w:val="nfasis"/>
          <w:rFonts w:ascii="Arial" w:hAnsi="Arial" w:cs="Arial"/>
          <w:i w:val="0"/>
        </w:rPr>
        <w:t>NCh</w:t>
      </w:r>
      <w:proofErr w:type="spellEnd"/>
      <w:r w:rsidRPr="00EE1C2C">
        <w:rPr>
          <w:rStyle w:val="nfasis"/>
          <w:rFonts w:ascii="Arial" w:hAnsi="Arial" w:cs="Arial"/>
          <w:i w:val="0"/>
        </w:rPr>
        <w:t xml:space="preserve"> </w:t>
      </w:r>
      <w:proofErr w:type="spellStart"/>
      <w:r w:rsidRPr="00EE1C2C">
        <w:rPr>
          <w:rStyle w:val="nfasis"/>
          <w:rFonts w:ascii="Arial" w:hAnsi="Arial" w:cs="Arial"/>
          <w:i w:val="0"/>
        </w:rPr>
        <w:t>Élec</w:t>
      </w:r>
      <w:proofErr w:type="spellEnd"/>
      <w:r w:rsidRPr="00EE1C2C">
        <w:rPr>
          <w:rStyle w:val="nfasis"/>
          <w:rFonts w:ascii="Arial" w:hAnsi="Arial" w:cs="Arial"/>
          <w:i w:val="0"/>
        </w:rPr>
        <w:t xml:space="preserve">. 4/2003 o </w:t>
      </w:r>
      <w:r w:rsidR="00C60A5D">
        <w:rPr>
          <w:rStyle w:val="nfasis"/>
          <w:rFonts w:ascii="Arial" w:hAnsi="Arial" w:cs="Arial"/>
          <w:i w:val="0"/>
        </w:rPr>
        <w:t xml:space="preserve">aquella </w:t>
      </w:r>
      <w:r w:rsidRPr="00EE1C2C">
        <w:rPr>
          <w:rStyle w:val="nfasis"/>
          <w:rFonts w:ascii="Arial" w:hAnsi="Arial" w:cs="Arial"/>
          <w:i w:val="0"/>
        </w:rPr>
        <w:t>que la modifique o remplace.</w:t>
      </w:r>
    </w:p>
    <w:p w14:paraId="17243E6D" w14:textId="77777777" w:rsidR="00EE1C2C" w:rsidRPr="00EE1C2C" w:rsidRDefault="00EE1C2C" w:rsidP="00EE1C2C">
      <w:pPr>
        <w:pStyle w:val="Prrafodelista"/>
        <w:ind w:left="2835" w:right="51"/>
        <w:jc w:val="both"/>
        <w:rPr>
          <w:rStyle w:val="nfasis"/>
          <w:rFonts w:ascii="Arial" w:hAnsi="Arial" w:cs="Arial"/>
          <w:i w:val="0"/>
        </w:rPr>
      </w:pPr>
    </w:p>
    <w:p w14:paraId="647BA10E" w14:textId="5B356BE8" w:rsidR="00773FE5" w:rsidRPr="00EE1C2C" w:rsidRDefault="00EE1C2C" w:rsidP="0009355C">
      <w:pPr>
        <w:pStyle w:val="Prrafodelista"/>
        <w:ind w:left="2835" w:right="51" w:firstLine="1985"/>
        <w:jc w:val="both"/>
        <w:rPr>
          <w:rStyle w:val="nfasis"/>
          <w:rFonts w:ascii="Arial" w:hAnsi="Arial" w:cs="Arial"/>
          <w:i w:val="0"/>
        </w:rPr>
      </w:pPr>
      <w:r w:rsidRPr="00EE1C2C">
        <w:rPr>
          <w:rStyle w:val="nfasis"/>
          <w:rFonts w:ascii="Arial" w:hAnsi="Arial" w:cs="Arial"/>
          <w:i w:val="0"/>
        </w:rPr>
        <w:t xml:space="preserve">El sistema automático de alumbrado de emergencia estará ubicado en las vías de evacuación de la forma que señale la </w:t>
      </w:r>
      <w:proofErr w:type="spellStart"/>
      <w:r w:rsidRPr="00EE1C2C">
        <w:rPr>
          <w:rStyle w:val="nfasis"/>
          <w:rFonts w:ascii="Arial" w:hAnsi="Arial" w:cs="Arial"/>
          <w:i w:val="0"/>
        </w:rPr>
        <w:t>NCh</w:t>
      </w:r>
      <w:proofErr w:type="spellEnd"/>
      <w:r w:rsidRPr="00EE1C2C">
        <w:rPr>
          <w:rStyle w:val="nfasis"/>
          <w:rFonts w:ascii="Arial" w:hAnsi="Arial" w:cs="Arial"/>
          <w:i w:val="0"/>
        </w:rPr>
        <w:t xml:space="preserve"> </w:t>
      </w:r>
      <w:proofErr w:type="spellStart"/>
      <w:r w:rsidRPr="00EE1C2C">
        <w:rPr>
          <w:rStyle w:val="nfasis"/>
          <w:rFonts w:ascii="Arial" w:hAnsi="Arial" w:cs="Arial"/>
          <w:i w:val="0"/>
        </w:rPr>
        <w:t>Élec</w:t>
      </w:r>
      <w:proofErr w:type="spellEnd"/>
      <w:r w:rsidRPr="00EE1C2C">
        <w:rPr>
          <w:rStyle w:val="nfasis"/>
          <w:rFonts w:ascii="Arial" w:hAnsi="Arial" w:cs="Arial"/>
          <w:i w:val="0"/>
        </w:rPr>
        <w:t xml:space="preserve">. 4/2003, y sus exigencias fotométricas serán </w:t>
      </w:r>
      <w:r w:rsidR="00C60A5D">
        <w:rPr>
          <w:rStyle w:val="nfasis"/>
          <w:rFonts w:ascii="Arial" w:hAnsi="Arial" w:cs="Arial"/>
          <w:i w:val="0"/>
        </w:rPr>
        <w:t xml:space="preserve">aquellas </w:t>
      </w:r>
      <w:r w:rsidRPr="00EE1C2C">
        <w:rPr>
          <w:rStyle w:val="nfasis"/>
          <w:rFonts w:ascii="Arial" w:hAnsi="Arial" w:cs="Arial"/>
          <w:i w:val="0"/>
        </w:rPr>
        <w:t xml:space="preserve">que señale esa norma </w:t>
      </w:r>
      <w:r w:rsidR="0009355C">
        <w:rPr>
          <w:rStyle w:val="nfasis"/>
          <w:rFonts w:ascii="Arial" w:hAnsi="Arial" w:cs="Arial"/>
          <w:i w:val="0"/>
        </w:rPr>
        <w:t xml:space="preserve">misma </w:t>
      </w:r>
      <w:r w:rsidRPr="00EE1C2C">
        <w:rPr>
          <w:rStyle w:val="nfasis"/>
          <w:rFonts w:ascii="Arial" w:hAnsi="Arial" w:cs="Arial"/>
          <w:i w:val="0"/>
        </w:rPr>
        <w:t>técnica.”</w:t>
      </w:r>
    </w:p>
    <w:p w14:paraId="75DE7E88" w14:textId="77777777" w:rsidR="007945AA" w:rsidRPr="00E3104E" w:rsidRDefault="007945AA" w:rsidP="003F47CA">
      <w:pPr>
        <w:pStyle w:val="Prrafodelista"/>
        <w:ind w:left="3544"/>
        <w:jc w:val="both"/>
        <w:rPr>
          <w:rStyle w:val="nfasis"/>
          <w:rFonts w:ascii="Arial" w:hAnsi="Arial" w:cs="Arial"/>
          <w:i w:val="0"/>
        </w:rPr>
      </w:pPr>
    </w:p>
    <w:p w14:paraId="73A92F8C" w14:textId="3CA5A3F7" w:rsidR="00CA17C2" w:rsidRPr="00CA17C2" w:rsidRDefault="00C46C84" w:rsidP="00CA17C2">
      <w:pPr>
        <w:pStyle w:val="Prrafodelista"/>
        <w:numPr>
          <w:ilvl w:val="0"/>
          <w:numId w:val="2"/>
        </w:numPr>
        <w:ind w:left="3544" w:right="-232" w:hanging="709"/>
        <w:contextualSpacing w:val="0"/>
        <w:rPr>
          <w:rStyle w:val="nfasis"/>
          <w:rFonts w:ascii="Arial" w:hAnsi="Arial" w:cs="Arial"/>
          <w:i w:val="0"/>
        </w:rPr>
      </w:pPr>
      <w:r w:rsidRPr="00E3104E">
        <w:rPr>
          <w:rStyle w:val="nfasis"/>
          <w:rFonts w:ascii="Arial" w:hAnsi="Arial" w:cs="Arial"/>
          <w:i w:val="0"/>
        </w:rPr>
        <w:t>Re</w:t>
      </w:r>
      <w:r w:rsidR="002B4EDB" w:rsidRPr="00E3104E">
        <w:rPr>
          <w:rStyle w:val="nfasis"/>
          <w:rFonts w:ascii="Arial" w:hAnsi="Arial" w:cs="Arial"/>
          <w:i w:val="0"/>
        </w:rPr>
        <w:t>e</w:t>
      </w:r>
      <w:r w:rsidRPr="00E3104E">
        <w:rPr>
          <w:rStyle w:val="nfasis"/>
          <w:rFonts w:ascii="Arial" w:hAnsi="Arial" w:cs="Arial"/>
          <w:i w:val="0"/>
        </w:rPr>
        <w:t>mplázase</w:t>
      </w:r>
      <w:r w:rsidR="00CA17C2" w:rsidRPr="00CA17C2">
        <w:rPr>
          <w:rStyle w:val="nfasis"/>
          <w:rFonts w:ascii="Arial" w:hAnsi="Arial" w:cs="Arial"/>
          <w:i w:val="0"/>
          <w:lang w:val="es-ES"/>
        </w:rPr>
        <w:t xml:space="preserve"> el artículo 4.3.11. </w:t>
      </w:r>
      <w:r w:rsidR="00C60A5D">
        <w:rPr>
          <w:rStyle w:val="nfasis"/>
          <w:rFonts w:ascii="Arial" w:hAnsi="Arial" w:cs="Arial"/>
          <w:i w:val="0"/>
          <w:lang w:val="es-ES"/>
        </w:rPr>
        <w:t>por el</w:t>
      </w:r>
      <w:r w:rsidR="002A326E">
        <w:rPr>
          <w:rStyle w:val="nfasis"/>
          <w:rFonts w:ascii="Arial" w:hAnsi="Arial" w:cs="Arial"/>
          <w:i w:val="0"/>
          <w:lang w:val="es-ES"/>
        </w:rPr>
        <w:t xml:space="preserve"> siguiente</w:t>
      </w:r>
      <w:r w:rsidR="00CA17C2" w:rsidRPr="00CA17C2">
        <w:rPr>
          <w:rStyle w:val="nfasis"/>
          <w:rFonts w:ascii="Arial" w:hAnsi="Arial" w:cs="Arial"/>
          <w:i w:val="0"/>
          <w:lang w:val="es-ES"/>
        </w:rPr>
        <w:t>:</w:t>
      </w:r>
    </w:p>
    <w:p w14:paraId="3C920FB6" w14:textId="77777777" w:rsidR="00CA17C2" w:rsidRPr="00CA17C2" w:rsidRDefault="00CA17C2" w:rsidP="00CA17C2">
      <w:pPr>
        <w:pStyle w:val="Prrafodelista"/>
        <w:ind w:left="3544"/>
        <w:jc w:val="both"/>
        <w:rPr>
          <w:rStyle w:val="nfasis"/>
          <w:rFonts w:ascii="Arial" w:hAnsi="Arial" w:cs="Arial"/>
          <w:i w:val="0"/>
          <w:lang w:val="es-ES"/>
        </w:rPr>
      </w:pPr>
    </w:p>
    <w:p w14:paraId="4A718AB7" w14:textId="371E1F38" w:rsidR="00CA17C2" w:rsidRPr="00CA17C2" w:rsidRDefault="00CA17C2" w:rsidP="00F42ED0">
      <w:pPr>
        <w:pStyle w:val="Prrafodelista"/>
        <w:ind w:left="2835"/>
        <w:jc w:val="both"/>
        <w:rPr>
          <w:rStyle w:val="nfasis"/>
          <w:rFonts w:ascii="Arial" w:hAnsi="Arial" w:cs="Arial"/>
          <w:i w:val="0"/>
          <w:lang w:val="es-ES"/>
        </w:rPr>
      </w:pPr>
      <w:r w:rsidRPr="00CA17C2">
        <w:rPr>
          <w:rStyle w:val="nfasis"/>
          <w:rFonts w:ascii="Arial" w:hAnsi="Arial" w:cs="Arial"/>
          <w:i w:val="0"/>
          <w:lang w:val="es-ES"/>
        </w:rPr>
        <w:t>“</w:t>
      </w:r>
      <w:r w:rsidR="00C60A5D">
        <w:rPr>
          <w:rStyle w:val="nfasis"/>
          <w:rFonts w:ascii="Arial" w:hAnsi="Arial" w:cs="Arial"/>
          <w:i w:val="0"/>
          <w:lang w:val="es-ES"/>
        </w:rPr>
        <w:t xml:space="preserve">Artículo </w:t>
      </w:r>
      <w:r w:rsidR="00F42ED0" w:rsidRPr="00F42ED0">
        <w:rPr>
          <w:rStyle w:val="nfasis"/>
          <w:rFonts w:ascii="Arial" w:hAnsi="Arial" w:cs="Arial"/>
          <w:b/>
          <w:i w:val="0"/>
          <w:lang w:val="es-ES"/>
        </w:rPr>
        <w:t>4.3.11.</w:t>
      </w:r>
      <w:r w:rsidR="00F42ED0">
        <w:rPr>
          <w:rStyle w:val="nfasis"/>
          <w:rFonts w:ascii="Arial" w:hAnsi="Arial" w:cs="Arial"/>
          <w:i w:val="0"/>
          <w:lang w:val="es-ES"/>
        </w:rPr>
        <w:t xml:space="preserve"> </w:t>
      </w:r>
      <w:r w:rsidRPr="00CA17C2">
        <w:rPr>
          <w:rStyle w:val="nfasis"/>
          <w:rFonts w:ascii="Arial" w:hAnsi="Arial" w:cs="Arial"/>
          <w:i w:val="0"/>
          <w:lang w:val="es-ES"/>
        </w:rPr>
        <w:t xml:space="preserve">Los edificios de 5 o más pisos deberán contar con un circuito de emergencia, que operará con independencia de la red eléctrica general del inmueble, para el uso exclusivo del Cuerpo de Bomberos, y que se </w:t>
      </w:r>
      <w:r w:rsidRPr="00CA17C2">
        <w:rPr>
          <w:rStyle w:val="nfasis"/>
          <w:rFonts w:ascii="Arial" w:hAnsi="Arial" w:cs="Arial"/>
          <w:i w:val="0"/>
          <w:lang w:val="es-ES"/>
        </w:rPr>
        <w:lastRenderedPageBreak/>
        <w:t xml:space="preserve">mantendrá permanentemente </w:t>
      </w:r>
      <w:r w:rsidR="003C5E2E">
        <w:rPr>
          <w:rStyle w:val="nfasis"/>
          <w:rFonts w:ascii="Arial" w:hAnsi="Arial" w:cs="Arial"/>
          <w:i w:val="0"/>
          <w:lang w:val="es-ES"/>
        </w:rPr>
        <w:t>sin energía pudiendo</w:t>
      </w:r>
      <w:r w:rsidRPr="00CA17C2">
        <w:rPr>
          <w:rStyle w:val="nfasis"/>
          <w:rFonts w:ascii="Arial" w:hAnsi="Arial" w:cs="Arial"/>
          <w:i w:val="0"/>
          <w:lang w:val="es-ES"/>
        </w:rPr>
        <w:t xml:space="preserve"> ser energizado </w:t>
      </w:r>
      <w:r w:rsidR="003C5E2E">
        <w:rPr>
          <w:rStyle w:val="nfasis"/>
          <w:rFonts w:ascii="Arial" w:hAnsi="Arial" w:cs="Arial"/>
          <w:i w:val="0"/>
          <w:lang w:val="es-ES"/>
        </w:rPr>
        <w:t xml:space="preserve">solamente </w:t>
      </w:r>
      <w:r w:rsidRPr="00CA17C2">
        <w:rPr>
          <w:rStyle w:val="nfasis"/>
          <w:rFonts w:ascii="Arial" w:hAnsi="Arial" w:cs="Arial"/>
          <w:i w:val="0"/>
          <w:lang w:val="es-ES"/>
        </w:rPr>
        <w:t xml:space="preserve">por </w:t>
      </w:r>
      <w:r w:rsidR="003C5E2E">
        <w:rPr>
          <w:rStyle w:val="nfasis"/>
          <w:rFonts w:ascii="Arial" w:hAnsi="Arial" w:cs="Arial"/>
          <w:i w:val="0"/>
          <w:lang w:val="es-ES"/>
        </w:rPr>
        <w:t>estos últimos</w:t>
      </w:r>
      <w:r w:rsidRPr="00CA17C2">
        <w:rPr>
          <w:rStyle w:val="nfasis"/>
          <w:rFonts w:ascii="Arial" w:hAnsi="Arial" w:cs="Arial"/>
          <w:i w:val="0"/>
          <w:lang w:val="es-ES"/>
        </w:rPr>
        <w:t xml:space="preserve">. </w:t>
      </w:r>
    </w:p>
    <w:p w14:paraId="00E360E8" w14:textId="77777777" w:rsidR="00CA17C2" w:rsidRPr="00CA17C2" w:rsidRDefault="00CA17C2" w:rsidP="00CA17C2">
      <w:pPr>
        <w:pStyle w:val="Prrafodelista"/>
        <w:ind w:left="2835" w:firstLine="1418"/>
        <w:jc w:val="both"/>
        <w:rPr>
          <w:rStyle w:val="nfasis"/>
          <w:rFonts w:ascii="Arial" w:hAnsi="Arial" w:cs="Arial"/>
          <w:i w:val="0"/>
          <w:lang w:val="es-ES"/>
        </w:rPr>
      </w:pPr>
    </w:p>
    <w:p w14:paraId="2E095044" w14:textId="646CB97F" w:rsidR="00CA17C2" w:rsidRPr="00CA17C2" w:rsidRDefault="00CA17C2" w:rsidP="00CA17C2">
      <w:pPr>
        <w:pStyle w:val="Prrafodelista"/>
        <w:ind w:left="2835" w:firstLine="1418"/>
        <w:jc w:val="both"/>
        <w:rPr>
          <w:rStyle w:val="nfasis"/>
          <w:rFonts w:ascii="Arial" w:hAnsi="Arial" w:cs="Arial"/>
          <w:i w:val="0"/>
          <w:lang w:val="es-ES"/>
        </w:rPr>
      </w:pPr>
      <w:r w:rsidRPr="00CA17C2">
        <w:rPr>
          <w:rStyle w:val="nfasis"/>
          <w:rFonts w:ascii="Arial" w:hAnsi="Arial" w:cs="Arial"/>
          <w:i w:val="0"/>
          <w:lang w:val="es-ES"/>
        </w:rPr>
        <w:t xml:space="preserve">El punto de alimentación de este circuito de emergencia </w:t>
      </w:r>
      <w:r w:rsidR="003C5E2E">
        <w:rPr>
          <w:rStyle w:val="nfasis"/>
          <w:rFonts w:ascii="Arial" w:hAnsi="Arial" w:cs="Arial"/>
          <w:i w:val="0"/>
          <w:lang w:val="es-ES"/>
        </w:rPr>
        <w:t xml:space="preserve">sin energía </w:t>
      </w:r>
      <w:r w:rsidRPr="00CA17C2">
        <w:rPr>
          <w:rStyle w:val="nfasis"/>
          <w:rFonts w:ascii="Arial" w:hAnsi="Arial" w:cs="Arial"/>
          <w:i w:val="0"/>
          <w:lang w:val="es-ES"/>
        </w:rPr>
        <w:t xml:space="preserve">deberá estar ubicado en el piso de salida del edificio, dentro de un nicho situado en su fachada exterior, diseñado de tal modo que sólo pueda ser manipulado por bomberos. En cada piso tendrá a lo menos una salida, ubicada en un lugar visible, que diste no más de 40 m de cualquier punto de dicho piso y con su terminal de conexión. </w:t>
      </w:r>
    </w:p>
    <w:p w14:paraId="36590C15" w14:textId="77777777" w:rsidR="00CA17C2" w:rsidRPr="00CA17C2" w:rsidRDefault="00CA17C2" w:rsidP="00CA17C2">
      <w:pPr>
        <w:pStyle w:val="Prrafodelista"/>
        <w:ind w:left="2835" w:firstLine="1418"/>
        <w:jc w:val="both"/>
        <w:rPr>
          <w:rStyle w:val="nfasis"/>
          <w:rFonts w:ascii="Arial" w:hAnsi="Arial" w:cs="Arial"/>
          <w:i w:val="0"/>
          <w:lang w:val="es-ES"/>
        </w:rPr>
      </w:pPr>
    </w:p>
    <w:p w14:paraId="11315CA2" w14:textId="77777777" w:rsidR="00CA17C2" w:rsidRPr="00CA17C2" w:rsidRDefault="00CA17C2" w:rsidP="00CA17C2">
      <w:pPr>
        <w:pStyle w:val="Prrafodelista"/>
        <w:ind w:left="2835" w:firstLine="1418"/>
        <w:jc w:val="both"/>
        <w:rPr>
          <w:rStyle w:val="nfasis"/>
          <w:rFonts w:ascii="Arial" w:hAnsi="Arial" w:cs="Arial"/>
          <w:i w:val="0"/>
          <w:lang w:val="es-ES"/>
        </w:rPr>
      </w:pPr>
      <w:r>
        <w:rPr>
          <w:rStyle w:val="nfasis"/>
          <w:rFonts w:ascii="Arial" w:hAnsi="Arial" w:cs="Arial"/>
          <w:i w:val="0"/>
          <w:lang w:val="es-ES"/>
        </w:rPr>
        <w:t xml:space="preserve">Este </w:t>
      </w:r>
      <w:r w:rsidRPr="00CA17C2">
        <w:rPr>
          <w:rStyle w:val="nfasis"/>
          <w:rFonts w:ascii="Arial" w:hAnsi="Arial" w:cs="Arial"/>
          <w:i w:val="0"/>
          <w:lang w:val="es-ES"/>
        </w:rPr>
        <w:t>circuito deberá cumplir con las</w:t>
      </w:r>
      <w:r>
        <w:rPr>
          <w:rStyle w:val="nfasis"/>
          <w:rFonts w:ascii="Arial" w:hAnsi="Arial" w:cs="Arial"/>
          <w:i w:val="0"/>
          <w:lang w:val="es-ES"/>
        </w:rPr>
        <w:t xml:space="preserve"> especificaciones establecidas </w:t>
      </w:r>
      <w:r w:rsidR="005E7333">
        <w:rPr>
          <w:rStyle w:val="nfasis"/>
          <w:rFonts w:ascii="Arial" w:hAnsi="Arial" w:cs="Arial"/>
          <w:i w:val="0"/>
          <w:lang w:val="es-ES"/>
        </w:rPr>
        <w:t xml:space="preserve">en la </w:t>
      </w:r>
      <w:proofErr w:type="spellStart"/>
      <w:r w:rsidRPr="00CA17C2">
        <w:rPr>
          <w:rStyle w:val="nfasis"/>
          <w:rFonts w:ascii="Arial" w:hAnsi="Arial" w:cs="Arial"/>
          <w:i w:val="0"/>
          <w:lang w:val="es-ES"/>
        </w:rPr>
        <w:t>NCh</w:t>
      </w:r>
      <w:proofErr w:type="spellEnd"/>
      <w:r w:rsidRPr="00CA17C2">
        <w:rPr>
          <w:rStyle w:val="nfasis"/>
          <w:rFonts w:ascii="Arial" w:hAnsi="Arial" w:cs="Arial"/>
          <w:i w:val="0"/>
          <w:lang w:val="es-ES"/>
        </w:rPr>
        <w:t xml:space="preserve"> </w:t>
      </w:r>
      <w:proofErr w:type="spellStart"/>
      <w:r w:rsidRPr="00CA17C2">
        <w:rPr>
          <w:rStyle w:val="nfasis"/>
          <w:rFonts w:ascii="Arial" w:hAnsi="Arial" w:cs="Arial"/>
          <w:i w:val="0"/>
          <w:lang w:val="es-ES"/>
        </w:rPr>
        <w:t>Élec</w:t>
      </w:r>
      <w:proofErr w:type="spellEnd"/>
      <w:r w:rsidRPr="00CA17C2">
        <w:rPr>
          <w:rStyle w:val="nfasis"/>
          <w:rFonts w:ascii="Arial" w:hAnsi="Arial" w:cs="Arial"/>
          <w:i w:val="0"/>
          <w:lang w:val="es-ES"/>
        </w:rPr>
        <w:t>. 4/2003, o las de la norma que la modifique o la remplace.”</w:t>
      </w:r>
    </w:p>
    <w:p w14:paraId="2DBB6A4D" w14:textId="77777777" w:rsidR="00465602" w:rsidRPr="00E3104E" w:rsidRDefault="00465602" w:rsidP="003F47CA">
      <w:pPr>
        <w:pStyle w:val="Prrafodelista"/>
        <w:ind w:left="3544"/>
        <w:jc w:val="both"/>
        <w:rPr>
          <w:rStyle w:val="nfasis"/>
          <w:rFonts w:ascii="Arial" w:hAnsi="Arial" w:cs="Arial"/>
          <w:i w:val="0"/>
        </w:rPr>
      </w:pPr>
    </w:p>
    <w:p w14:paraId="09E9CF56" w14:textId="77777777" w:rsidR="007945AA" w:rsidRPr="00E3104E" w:rsidRDefault="007945AA" w:rsidP="003F47CA">
      <w:pPr>
        <w:pStyle w:val="Prrafodelista"/>
        <w:ind w:left="3544"/>
        <w:jc w:val="both"/>
        <w:rPr>
          <w:rStyle w:val="nfasis"/>
          <w:rFonts w:ascii="Arial" w:hAnsi="Arial" w:cs="Arial"/>
          <w:i w:val="0"/>
        </w:rPr>
      </w:pPr>
    </w:p>
    <w:p w14:paraId="69C3D508" w14:textId="77777777" w:rsidR="00A35AB3" w:rsidRPr="00E3104E" w:rsidRDefault="00283C09" w:rsidP="00F671F1">
      <w:pPr>
        <w:numPr>
          <w:ilvl w:val="0"/>
          <w:numId w:val="2"/>
        </w:numPr>
        <w:ind w:left="3544" w:right="588" w:hanging="709"/>
        <w:jc w:val="both"/>
        <w:rPr>
          <w:rStyle w:val="nfasis"/>
          <w:rFonts w:ascii="Arial" w:hAnsi="Arial" w:cs="Arial"/>
          <w:i w:val="0"/>
        </w:rPr>
      </w:pPr>
      <w:r w:rsidRPr="00E3104E">
        <w:rPr>
          <w:rStyle w:val="nfasis"/>
          <w:rFonts w:ascii="Arial" w:hAnsi="Arial" w:cs="Arial"/>
          <w:i w:val="0"/>
        </w:rPr>
        <w:t xml:space="preserve">Reemplázase el </w:t>
      </w:r>
      <w:r w:rsidR="00CA17C2" w:rsidRPr="00CA17C2">
        <w:rPr>
          <w:rStyle w:val="nfasis"/>
          <w:rFonts w:ascii="Arial" w:hAnsi="Arial" w:cs="Arial"/>
          <w:i w:val="0"/>
          <w:lang w:val="es-ES"/>
        </w:rPr>
        <w:t>artículo 4.3.22.</w:t>
      </w:r>
      <w:r w:rsidR="00CA17C2">
        <w:rPr>
          <w:rStyle w:val="nfasis"/>
          <w:rFonts w:ascii="Arial" w:hAnsi="Arial" w:cs="Arial"/>
          <w:i w:val="0"/>
        </w:rPr>
        <w:t xml:space="preserve"> </w:t>
      </w:r>
      <w:r w:rsidR="00A35AB3" w:rsidRPr="00E3104E">
        <w:rPr>
          <w:rStyle w:val="nfasis"/>
          <w:rFonts w:ascii="Arial" w:hAnsi="Arial" w:cs="Arial"/>
          <w:i w:val="0"/>
        </w:rPr>
        <w:t xml:space="preserve">por el siguiente: </w:t>
      </w:r>
    </w:p>
    <w:p w14:paraId="18D075FD" w14:textId="77777777" w:rsidR="00CA17C2" w:rsidRPr="00CA17C2" w:rsidRDefault="00CA17C2" w:rsidP="00CA17C2">
      <w:pPr>
        <w:pStyle w:val="Prrafodelista"/>
        <w:ind w:left="3544"/>
        <w:jc w:val="both"/>
        <w:rPr>
          <w:rStyle w:val="nfasis"/>
          <w:rFonts w:ascii="Arial" w:hAnsi="Arial" w:cs="Arial"/>
          <w:i w:val="0"/>
          <w:lang w:val="es-ES"/>
        </w:rPr>
      </w:pPr>
    </w:p>
    <w:p w14:paraId="104B3BD6" w14:textId="6CFAB9B2" w:rsidR="00CA17C2" w:rsidRPr="00CA17C2" w:rsidRDefault="00CA17C2" w:rsidP="00F42ED0">
      <w:pPr>
        <w:pStyle w:val="Prrafodelista"/>
        <w:ind w:left="2835"/>
        <w:jc w:val="both"/>
        <w:rPr>
          <w:rStyle w:val="nfasis"/>
          <w:rFonts w:ascii="Arial" w:hAnsi="Arial" w:cs="Arial"/>
          <w:i w:val="0"/>
          <w:lang w:val="es-ES"/>
        </w:rPr>
      </w:pPr>
      <w:r w:rsidRPr="00CA17C2">
        <w:rPr>
          <w:rStyle w:val="nfasis"/>
          <w:rFonts w:ascii="Arial" w:hAnsi="Arial" w:cs="Arial"/>
          <w:i w:val="0"/>
          <w:lang w:val="es-ES"/>
        </w:rPr>
        <w:t>“</w:t>
      </w:r>
      <w:r w:rsidR="008B4D77" w:rsidRPr="005962AD">
        <w:rPr>
          <w:rStyle w:val="nfasis"/>
          <w:rFonts w:ascii="Arial" w:hAnsi="Arial" w:cs="Arial"/>
          <w:b/>
          <w:i w:val="0"/>
          <w:lang w:val="es-ES"/>
        </w:rPr>
        <w:t>Artículo</w:t>
      </w:r>
      <w:r w:rsidR="008B4D77">
        <w:rPr>
          <w:rStyle w:val="nfasis"/>
          <w:rFonts w:ascii="Arial" w:hAnsi="Arial" w:cs="Arial"/>
          <w:i w:val="0"/>
          <w:lang w:val="es-ES"/>
        </w:rPr>
        <w:t xml:space="preserve"> </w:t>
      </w:r>
      <w:r w:rsidR="00F42ED0" w:rsidRPr="00F42ED0">
        <w:rPr>
          <w:rStyle w:val="nfasis"/>
          <w:rFonts w:ascii="Arial" w:hAnsi="Arial" w:cs="Arial"/>
          <w:b/>
          <w:i w:val="0"/>
          <w:lang w:val="es-ES"/>
        </w:rPr>
        <w:t>4.3.22.</w:t>
      </w:r>
      <w:r w:rsidR="00F42ED0">
        <w:rPr>
          <w:rStyle w:val="nfasis"/>
          <w:rFonts w:ascii="Arial" w:hAnsi="Arial" w:cs="Arial"/>
          <w:i w:val="0"/>
          <w:lang w:val="es-ES"/>
        </w:rPr>
        <w:t xml:space="preserve"> </w:t>
      </w:r>
      <w:r w:rsidR="00693076" w:rsidRPr="00693076">
        <w:rPr>
          <w:rStyle w:val="nfasis"/>
          <w:rFonts w:ascii="Arial" w:hAnsi="Arial" w:cs="Arial"/>
          <w:i w:val="0"/>
          <w:lang w:val="es-ES"/>
        </w:rPr>
        <w:t>Será obligatorio el uso de sistemas de detección y alarma centralizados y de un sistema de extinción automática de incendios, en base a rociadores de acuerdo a las normas NFPA 13 y NFPA 25, en las edificaciones cuya carga de ocupación sea igual o mayor a 50 personas, destinadas a la permanencia de personas, en los casos que no pueda garantizarse la evacuación de los ocupantes por sus propios medios o en los que por razones de seguridad se contemplen cierres no controlables por sus ocupantes, tales como sectores de enfermos no ambulatorios en hospitales, locales para el cuidado de personas con discapacidades mentales, lugares de detención o reclusión de personas, establecimientos de larga estadía para adultos mayores y similares</w:t>
      </w:r>
      <w:r w:rsidRPr="00CA17C2">
        <w:rPr>
          <w:rStyle w:val="nfasis"/>
          <w:rFonts w:ascii="Arial" w:hAnsi="Arial" w:cs="Arial"/>
          <w:i w:val="0"/>
          <w:lang w:val="es-ES"/>
        </w:rPr>
        <w:t>.</w:t>
      </w:r>
    </w:p>
    <w:p w14:paraId="31433AD0" w14:textId="77777777" w:rsidR="00CA17C2" w:rsidRPr="00CA17C2" w:rsidRDefault="00CA17C2" w:rsidP="00CA17C2">
      <w:pPr>
        <w:pStyle w:val="Prrafodelista"/>
        <w:ind w:left="2835" w:firstLine="1418"/>
        <w:jc w:val="both"/>
        <w:rPr>
          <w:rStyle w:val="nfasis"/>
          <w:rFonts w:ascii="Arial" w:hAnsi="Arial" w:cs="Arial"/>
          <w:i w:val="0"/>
          <w:lang w:val="es-ES"/>
        </w:rPr>
      </w:pPr>
    </w:p>
    <w:p w14:paraId="7B340EA2" w14:textId="489C4F53" w:rsidR="00CA17C2" w:rsidRPr="00CA17C2" w:rsidRDefault="00CA17C2" w:rsidP="00CA17C2">
      <w:pPr>
        <w:pStyle w:val="Prrafodelista"/>
        <w:ind w:left="2835" w:firstLine="1418"/>
        <w:jc w:val="both"/>
        <w:rPr>
          <w:rStyle w:val="nfasis"/>
          <w:rFonts w:ascii="Arial" w:hAnsi="Arial" w:cs="Arial"/>
          <w:i w:val="0"/>
          <w:lang w:val="es-ES"/>
        </w:rPr>
      </w:pPr>
      <w:r>
        <w:rPr>
          <w:rStyle w:val="nfasis"/>
          <w:rFonts w:ascii="Arial" w:hAnsi="Arial" w:cs="Arial"/>
          <w:i w:val="0"/>
          <w:lang w:val="es-ES"/>
        </w:rPr>
        <w:t xml:space="preserve">Asimismo, </w:t>
      </w:r>
      <w:r w:rsidRPr="00CA17C2">
        <w:rPr>
          <w:rStyle w:val="nfasis"/>
          <w:rFonts w:ascii="Arial" w:hAnsi="Arial" w:cs="Arial"/>
          <w:i w:val="0"/>
          <w:lang w:val="es-ES"/>
        </w:rPr>
        <w:t xml:space="preserve">será obligatorio el uso de </w:t>
      </w:r>
      <w:r w:rsidR="005962AD">
        <w:rPr>
          <w:rStyle w:val="nfasis"/>
          <w:rFonts w:ascii="Arial" w:hAnsi="Arial" w:cs="Arial"/>
          <w:i w:val="0"/>
          <w:lang w:val="es-ES"/>
        </w:rPr>
        <w:t xml:space="preserve">un sistema de extinción automático de incendios en base a </w:t>
      </w:r>
      <w:r w:rsidRPr="00CA17C2">
        <w:rPr>
          <w:rStyle w:val="nfasis"/>
          <w:rFonts w:ascii="Arial" w:hAnsi="Arial" w:cs="Arial"/>
          <w:i w:val="0"/>
          <w:lang w:val="es-ES"/>
        </w:rPr>
        <w:t>de rociadores de acuerdo a las normas NFPA 13 y NFPA 25, en las edificaciones destinadas a discotecas sin importar su carga de ocupación.</w:t>
      </w:r>
    </w:p>
    <w:p w14:paraId="17224B39" w14:textId="77777777" w:rsidR="00CA17C2" w:rsidRPr="00CA17C2" w:rsidRDefault="00CA17C2" w:rsidP="00CA17C2">
      <w:pPr>
        <w:pStyle w:val="Prrafodelista"/>
        <w:ind w:left="2835" w:firstLine="1418"/>
        <w:jc w:val="both"/>
        <w:rPr>
          <w:rStyle w:val="nfasis"/>
          <w:rFonts w:ascii="Arial" w:hAnsi="Arial" w:cs="Arial"/>
          <w:i w:val="0"/>
          <w:lang w:val="es-ES"/>
        </w:rPr>
      </w:pPr>
    </w:p>
    <w:p w14:paraId="19AC929D" w14:textId="77777777" w:rsidR="0002505D" w:rsidRPr="00CA17C2" w:rsidRDefault="00CA17C2" w:rsidP="00CA17C2">
      <w:pPr>
        <w:pStyle w:val="Prrafodelista"/>
        <w:ind w:left="2835" w:firstLine="1418"/>
        <w:jc w:val="both"/>
        <w:rPr>
          <w:rStyle w:val="nfasis"/>
          <w:rFonts w:ascii="Arial" w:hAnsi="Arial" w:cs="Arial"/>
          <w:i w:val="0"/>
          <w:lang w:val="es-ES"/>
        </w:rPr>
      </w:pPr>
      <w:r w:rsidRPr="00CA17C2">
        <w:rPr>
          <w:rStyle w:val="nfasis"/>
          <w:rFonts w:ascii="Arial" w:hAnsi="Arial" w:cs="Arial"/>
          <w:i w:val="0"/>
          <w:lang w:val="es-ES"/>
        </w:rPr>
        <w:t xml:space="preserve">Se exceptúan de lo anterior, las discotecas de un piso que tengan una carga de ocupación inferior a 200 personas, cuyo edificio contemple a lo menos 3 puertas de escape con salida directa hacia un espacio público o a un espacio libre exterior cuyo ancho sea superior a 3 m </w:t>
      </w:r>
      <w:r w:rsidR="001442FB">
        <w:rPr>
          <w:rStyle w:val="nfasis"/>
          <w:rFonts w:ascii="Arial" w:hAnsi="Arial" w:cs="Arial"/>
          <w:i w:val="0"/>
          <w:lang w:val="es-ES"/>
        </w:rPr>
        <w:t xml:space="preserve">y </w:t>
      </w:r>
      <w:r w:rsidRPr="00CA17C2">
        <w:rPr>
          <w:rStyle w:val="nfasis"/>
          <w:rFonts w:ascii="Arial" w:hAnsi="Arial" w:cs="Arial"/>
          <w:i w:val="0"/>
          <w:lang w:val="es-ES"/>
        </w:rPr>
        <w:t>que conecte con el espacio público. Con todo, las tres puertas no podrán ubicarse en la misma fachada y deberán dar cumplimiento a las disposiciones contempladas en el artículo 4.2.24 de esta Ordenanza.”</w:t>
      </w:r>
    </w:p>
    <w:p w14:paraId="0C8160C3" w14:textId="77777777" w:rsidR="007945AA" w:rsidRPr="00CA17C2" w:rsidRDefault="007945AA" w:rsidP="003F47CA">
      <w:pPr>
        <w:pStyle w:val="Prrafodelista"/>
        <w:ind w:left="3544"/>
        <w:jc w:val="both"/>
        <w:rPr>
          <w:rStyle w:val="nfasis"/>
          <w:rFonts w:ascii="Arial" w:hAnsi="Arial" w:cs="Arial"/>
          <w:i w:val="0"/>
          <w:lang w:val="es-ES"/>
        </w:rPr>
      </w:pPr>
    </w:p>
    <w:p w14:paraId="5A69D681" w14:textId="77777777" w:rsidR="005E4548" w:rsidRPr="005E4548" w:rsidRDefault="005E4548" w:rsidP="005E4548">
      <w:pPr>
        <w:pStyle w:val="Prrafodelista"/>
        <w:numPr>
          <w:ilvl w:val="0"/>
          <w:numId w:val="2"/>
        </w:numPr>
        <w:ind w:left="3544" w:right="51" w:hanging="709"/>
        <w:jc w:val="both"/>
        <w:rPr>
          <w:rStyle w:val="nfasis"/>
          <w:rFonts w:ascii="Arial" w:hAnsi="Arial" w:cs="Arial"/>
          <w:i w:val="0"/>
          <w:lang w:val="es-ES"/>
        </w:rPr>
      </w:pPr>
      <w:r w:rsidRPr="005E4548">
        <w:rPr>
          <w:rStyle w:val="nfasis"/>
          <w:rFonts w:ascii="Arial" w:hAnsi="Arial" w:cs="Arial"/>
          <w:i w:val="0"/>
          <w:lang w:val="es-ES"/>
        </w:rPr>
        <w:t>Reemplázase el artículo 4.3.25. por el siguiente:</w:t>
      </w:r>
    </w:p>
    <w:p w14:paraId="2956FF83" w14:textId="77777777" w:rsidR="005E4548" w:rsidRPr="005E4548" w:rsidRDefault="005E4548" w:rsidP="005E4548">
      <w:pPr>
        <w:pStyle w:val="Prrafodelista"/>
        <w:ind w:left="3544"/>
        <w:jc w:val="both"/>
        <w:rPr>
          <w:rStyle w:val="nfasis"/>
          <w:rFonts w:ascii="Arial" w:hAnsi="Arial" w:cs="Arial"/>
          <w:i w:val="0"/>
          <w:lang w:val="es-ES"/>
        </w:rPr>
      </w:pPr>
    </w:p>
    <w:p w14:paraId="0995069B" w14:textId="77777777" w:rsidR="005E4548" w:rsidRPr="005E4548" w:rsidRDefault="005E4548" w:rsidP="00F42ED0">
      <w:pPr>
        <w:pStyle w:val="Prrafodelista"/>
        <w:ind w:left="2835"/>
        <w:jc w:val="both"/>
        <w:rPr>
          <w:rStyle w:val="nfasis"/>
          <w:rFonts w:ascii="Arial" w:hAnsi="Arial" w:cs="Arial"/>
          <w:i w:val="0"/>
          <w:lang w:val="es-ES"/>
        </w:rPr>
      </w:pPr>
      <w:r w:rsidRPr="005E4548">
        <w:rPr>
          <w:rStyle w:val="nfasis"/>
          <w:rFonts w:ascii="Arial" w:hAnsi="Arial" w:cs="Arial"/>
          <w:i w:val="0"/>
          <w:lang w:val="es-ES"/>
        </w:rPr>
        <w:t>“</w:t>
      </w:r>
      <w:r w:rsidR="008B4D77" w:rsidRPr="0018034F">
        <w:rPr>
          <w:rStyle w:val="nfasis"/>
          <w:rFonts w:ascii="Arial" w:hAnsi="Arial" w:cs="Arial"/>
          <w:b/>
          <w:i w:val="0"/>
          <w:lang w:val="es-ES"/>
        </w:rPr>
        <w:t>Artículo</w:t>
      </w:r>
      <w:r w:rsidR="008B4D77">
        <w:rPr>
          <w:rStyle w:val="nfasis"/>
          <w:rFonts w:ascii="Arial" w:hAnsi="Arial" w:cs="Arial"/>
          <w:i w:val="0"/>
          <w:lang w:val="es-ES"/>
        </w:rPr>
        <w:t xml:space="preserve"> </w:t>
      </w:r>
      <w:r w:rsidR="00F42ED0" w:rsidRPr="00F42ED0">
        <w:rPr>
          <w:rStyle w:val="nfasis"/>
          <w:rFonts w:ascii="Arial" w:hAnsi="Arial" w:cs="Arial"/>
          <w:b/>
          <w:i w:val="0"/>
          <w:lang w:val="es-ES"/>
        </w:rPr>
        <w:t>4.3.25.</w:t>
      </w:r>
      <w:r w:rsidR="00F42ED0">
        <w:rPr>
          <w:rStyle w:val="nfasis"/>
          <w:rFonts w:ascii="Arial" w:hAnsi="Arial" w:cs="Arial"/>
          <w:i w:val="0"/>
          <w:lang w:val="es-ES"/>
        </w:rPr>
        <w:t xml:space="preserve"> </w:t>
      </w:r>
      <w:r w:rsidRPr="005E4548">
        <w:rPr>
          <w:rStyle w:val="nfasis"/>
          <w:rFonts w:ascii="Arial" w:hAnsi="Arial" w:cs="Arial"/>
          <w:i w:val="0"/>
          <w:lang w:val="es-ES"/>
        </w:rPr>
        <w:t>Las tapas de registro de cámaras o ductos de instalaciones, tendrán una resistencia al fuego igual a la exigida al elemento delimitador del mismo.”</w:t>
      </w:r>
    </w:p>
    <w:p w14:paraId="352B1CC2" w14:textId="77777777" w:rsidR="007945AA" w:rsidRPr="00E3104E" w:rsidRDefault="007945AA" w:rsidP="003F47CA">
      <w:pPr>
        <w:pStyle w:val="Prrafodelista"/>
        <w:ind w:left="3544"/>
        <w:jc w:val="both"/>
        <w:rPr>
          <w:rStyle w:val="nfasis"/>
          <w:rFonts w:ascii="Arial" w:hAnsi="Arial" w:cs="Arial"/>
          <w:i w:val="0"/>
        </w:rPr>
      </w:pPr>
    </w:p>
    <w:p w14:paraId="51FB1E02" w14:textId="77777777" w:rsidR="005E4548" w:rsidRPr="005E4548" w:rsidRDefault="005608B4" w:rsidP="005E4548">
      <w:pPr>
        <w:numPr>
          <w:ilvl w:val="0"/>
          <w:numId w:val="2"/>
        </w:numPr>
        <w:ind w:left="3544" w:right="588" w:hanging="709"/>
        <w:jc w:val="both"/>
        <w:rPr>
          <w:rStyle w:val="nfasis"/>
          <w:rFonts w:ascii="Arial" w:hAnsi="Arial" w:cs="Arial"/>
          <w:i w:val="0"/>
        </w:rPr>
      </w:pPr>
      <w:r w:rsidRPr="00E3104E">
        <w:rPr>
          <w:rStyle w:val="nfasis"/>
          <w:rFonts w:ascii="Arial" w:hAnsi="Arial" w:cs="Arial"/>
          <w:i w:val="0"/>
        </w:rPr>
        <w:t xml:space="preserve">Reemplázase </w:t>
      </w:r>
      <w:r w:rsidR="005E4548" w:rsidRPr="005E4548">
        <w:rPr>
          <w:rStyle w:val="nfasis"/>
          <w:rFonts w:ascii="Arial" w:hAnsi="Arial" w:cs="Arial"/>
          <w:i w:val="0"/>
        </w:rPr>
        <w:t>el artículo 4.3.26. por el siguiente:</w:t>
      </w:r>
    </w:p>
    <w:p w14:paraId="29BB2345" w14:textId="77777777" w:rsidR="005E4548" w:rsidRPr="005E4548" w:rsidRDefault="005E4548" w:rsidP="005E4548">
      <w:pPr>
        <w:ind w:left="2835" w:right="588"/>
        <w:jc w:val="both"/>
        <w:rPr>
          <w:rStyle w:val="nfasis"/>
          <w:rFonts w:ascii="Arial" w:hAnsi="Arial" w:cs="Arial"/>
          <w:i w:val="0"/>
        </w:rPr>
      </w:pPr>
    </w:p>
    <w:p w14:paraId="0B44E12A" w14:textId="2F9C08D5" w:rsidR="005E4548" w:rsidRPr="005E4548" w:rsidRDefault="005E4548" w:rsidP="00C96267">
      <w:pPr>
        <w:pStyle w:val="Prrafodelista"/>
        <w:ind w:left="2835"/>
        <w:jc w:val="both"/>
        <w:rPr>
          <w:rStyle w:val="nfasis"/>
          <w:rFonts w:ascii="Arial" w:hAnsi="Arial" w:cs="Arial"/>
          <w:i w:val="0"/>
          <w:lang w:val="es-ES"/>
        </w:rPr>
      </w:pPr>
      <w:r w:rsidRPr="005E4548">
        <w:rPr>
          <w:rStyle w:val="nfasis"/>
          <w:rFonts w:ascii="Arial" w:hAnsi="Arial" w:cs="Arial"/>
          <w:i w:val="0"/>
          <w:lang w:val="es-ES"/>
        </w:rPr>
        <w:t>“</w:t>
      </w:r>
      <w:r w:rsidR="008B4D77" w:rsidRPr="005962AD">
        <w:rPr>
          <w:rStyle w:val="nfasis"/>
          <w:rFonts w:ascii="Arial" w:hAnsi="Arial" w:cs="Arial"/>
          <w:b/>
          <w:i w:val="0"/>
          <w:lang w:val="es-ES"/>
        </w:rPr>
        <w:t>Artículo</w:t>
      </w:r>
      <w:r w:rsidR="008B4D77">
        <w:rPr>
          <w:rStyle w:val="nfasis"/>
          <w:rFonts w:ascii="Arial" w:hAnsi="Arial" w:cs="Arial"/>
          <w:i w:val="0"/>
          <w:lang w:val="es-ES"/>
        </w:rPr>
        <w:t xml:space="preserve"> </w:t>
      </w:r>
      <w:r w:rsidR="00C96267" w:rsidRPr="00C96267">
        <w:rPr>
          <w:rStyle w:val="nfasis"/>
          <w:rFonts w:ascii="Arial" w:hAnsi="Arial" w:cs="Arial"/>
          <w:b/>
          <w:i w:val="0"/>
          <w:lang w:val="es-ES"/>
        </w:rPr>
        <w:t>4.3.26.</w:t>
      </w:r>
      <w:r w:rsidR="00C96267">
        <w:rPr>
          <w:rStyle w:val="nfasis"/>
          <w:rFonts w:ascii="Arial" w:hAnsi="Arial" w:cs="Arial"/>
          <w:i w:val="0"/>
          <w:lang w:val="es-ES"/>
        </w:rPr>
        <w:t xml:space="preserve"> </w:t>
      </w:r>
      <w:r w:rsidRPr="005E4548">
        <w:rPr>
          <w:rStyle w:val="nfasis"/>
          <w:rFonts w:ascii="Arial" w:hAnsi="Arial" w:cs="Arial"/>
          <w:i w:val="0"/>
          <w:lang w:val="es-ES"/>
        </w:rPr>
        <w:t xml:space="preserve">No requerirán protección contra </w:t>
      </w:r>
      <w:r w:rsidR="00704FFA">
        <w:rPr>
          <w:rStyle w:val="nfasis"/>
          <w:rFonts w:ascii="Arial" w:hAnsi="Arial" w:cs="Arial"/>
          <w:i w:val="0"/>
          <w:lang w:val="es-ES"/>
        </w:rPr>
        <w:t>incendios</w:t>
      </w:r>
      <w:r w:rsidRPr="005E4548">
        <w:rPr>
          <w:rStyle w:val="nfasis"/>
          <w:rFonts w:ascii="Arial" w:hAnsi="Arial" w:cs="Arial"/>
          <w:i w:val="0"/>
          <w:lang w:val="es-ES"/>
        </w:rPr>
        <w:t xml:space="preserve"> </w:t>
      </w:r>
      <w:r w:rsidR="00847D12">
        <w:rPr>
          <w:rStyle w:val="nfasis"/>
          <w:rFonts w:ascii="Arial" w:hAnsi="Arial" w:cs="Arial"/>
          <w:i w:val="0"/>
          <w:lang w:val="es-ES"/>
        </w:rPr>
        <w:t xml:space="preserve">las edificaciones </w:t>
      </w:r>
      <w:r w:rsidRPr="005E4548">
        <w:rPr>
          <w:rStyle w:val="nfasis"/>
          <w:rFonts w:ascii="Arial" w:hAnsi="Arial" w:cs="Arial"/>
          <w:i w:val="0"/>
          <w:lang w:val="es-ES"/>
        </w:rPr>
        <w:t xml:space="preserve">de un piso, sin importar su altura, </w:t>
      </w:r>
      <w:r w:rsidR="00704FFA">
        <w:rPr>
          <w:rStyle w:val="nfasis"/>
          <w:rFonts w:ascii="Arial" w:hAnsi="Arial" w:cs="Arial"/>
          <w:i w:val="0"/>
          <w:lang w:val="es-ES"/>
        </w:rPr>
        <w:t xml:space="preserve">con </w:t>
      </w:r>
      <w:r w:rsidR="00704FFA">
        <w:rPr>
          <w:rStyle w:val="nfasis"/>
          <w:rFonts w:ascii="Arial" w:hAnsi="Arial" w:cs="Arial"/>
          <w:i w:val="0"/>
          <w:lang w:val="es-ES"/>
        </w:rPr>
        <w:lastRenderedPageBreak/>
        <w:t xml:space="preserve">destino </w:t>
      </w:r>
      <w:r w:rsidR="001707B5">
        <w:rPr>
          <w:rStyle w:val="nfasis"/>
          <w:rFonts w:ascii="Arial" w:hAnsi="Arial" w:cs="Arial"/>
          <w:i w:val="0"/>
          <w:lang w:val="es-ES"/>
        </w:rPr>
        <w:t>industrial o de</w:t>
      </w:r>
      <w:r w:rsidRPr="005E4548">
        <w:rPr>
          <w:rStyle w:val="nfasis"/>
          <w:rFonts w:ascii="Arial" w:hAnsi="Arial" w:cs="Arial"/>
          <w:i w:val="0"/>
          <w:lang w:val="es-ES"/>
        </w:rPr>
        <w:t xml:space="preserve"> bodegaje</w:t>
      </w:r>
      <w:r w:rsidR="00704FFA">
        <w:rPr>
          <w:rStyle w:val="nfasis"/>
          <w:rFonts w:ascii="Arial" w:hAnsi="Arial" w:cs="Arial"/>
          <w:i w:val="0"/>
          <w:lang w:val="es-ES"/>
        </w:rPr>
        <w:t xml:space="preserve">, siempre </w:t>
      </w:r>
      <w:r w:rsidRPr="005E4548">
        <w:rPr>
          <w:rStyle w:val="nfasis"/>
          <w:rFonts w:ascii="Arial" w:hAnsi="Arial" w:cs="Arial"/>
          <w:i w:val="0"/>
          <w:lang w:val="es-ES"/>
        </w:rPr>
        <w:t>que cumplan con los siguientes requisitos:</w:t>
      </w:r>
    </w:p>
    <w:p w14:paraId="6C7ECC97" w14:textId="77777777" w:rsidR="005E4548" w:rsidRPr="005E4548" w:rsidRDefault="005E4548" w:rsidP="005E4548">
      <w:pPr>
        <w:ind w:left="2835" w:right="588"/>
        <w:jc w:val="both"/>
        <w:rPr>
          <w:rStyle w:val="nfasis"/>
          <w:rFonts w:ascii="Arial" w:hAnsi="Arial" w:cs="Arial"/>
          <w:i w:val="0"/>
        </w:rPr>
      </w:pPr>
    </w:p>
    <w:p w14:paraId="25AE86E8" w14:textId="337A436E" w:rsidR="00A5174D" w:rsidRDefault="005E4548" w:rsidP="00A5174D">
      <w:pPr>
        <w:pStyle w:val="Prrafodelista"/>
        <w:numPr>
          <w:ilvl w:val="0"/>
          <w:numId w:val="14"/>
        </w:numPr>
        <w:spacing w:after="120"/>
        <w:contextualSpacing w:val="0"/>
        <w:jc w:val="both"/>
        <w:rPr>
          <w:rStyle w:val="nfasis"/>
          <w:rFonts w:ascii="Arial" w:hAnsi="Arial" w:cs="Arial"/>
          <w:i w:val="0"/>
          <w:lang w:val="es-ES"/>
        </w:rPr>
      </w:pPr>
      <w:r w:rsidRPr="005E4548">
        <w:rPr>
          <w:rStyle w:val="nfasis"/>
          <w:rFonts w:ascii="Arial" w:hAnsi="Arial" w:cs="Arial"/>
          <w:i w:val="0"/>
          <w:lang w:val="es-ES"/>
        </w:rPr>
        <w:t>Estar construidos con materiales no combustibles</w:t>
      </w:r>
      <w:r w:rsidR="001063F3">
        <w:rPr>
          <w:rStyle w:val="nfasis"/>
          <w:rFonts w:ascii="Arial" w:hAnsi="Arial" w:cs="Arial"/>
          <w:i w:val="0"/>
          <w:lang w:val="es-ES"/>
        </w:rPr>
        <w:t>.</w:t>
      </w:r>
      <w:r w:rsidRPr="005E4548">
        <w:rPr>
          <w:rStyle w:val="nfasis"/>
          <w:rFonts w:ascii="Arial" w:hAnsi="Arial" w:cs="Arial"/>
          <w:i w:val="0"/>
          <w:lang w:val="es-ES"/>
        </w:rPr>
        <w:t xml:space="preserve">2.   </w:t>
      </w:r>
      <w:r w:rsidRPr="005E4548">
        <w:rPr>
          <w:rStyle w:val="nfasis"/>
          <w:rFonts w:ascii="Arial" w:hAnsi="Arial" w:cs="Arial"/>
          <w:i w:val="0"/>
          <w:lang w:val="es-ES"/>
        </w:rPr>
        <w:tab/>
      </w:r>
    </w:p>
    <w:p w14:paraId="695B23C3" w14:textId="67EDB7BC" w:rsidR="005E4548" w:rsidRPr="005E4548" w:rsidRDefault="005E4548" w:rsidP="00A5174D">
      <w:pPr>
        <w:pStyle w:val="Prrafodelista"/>
        <w:numPr>
          <w:ilvl w:val="0"/>
          <w:numId w:val="14"/>
        </w:numPr>
        <w:spacing w:after="120"/>
        <w:contextualSpacing w:val="0"/>
        <w:jc w:val="both"/>
        <w:rPr>
          <w:rStyle w:val="nfasis"/>
          <w:rFonts w:ascii="Arial" w:hAnsi="Arial" w:cs="Arial"/>
          <w:i w:val="0"/>
          <w:lang w:val="es-ES"/>
        </w:rPr>
      </w:pPr>
      <w:r w:rsidRPr="005E4548">
        <w:rPr>
          <w:rStyle w:val="nfasis"/>
          <w:rFonts w:ascii="Arial" w:hAnsi="Arial" w:cs="Arial"/>
          <w:i w:val="0"/>
          <w:lang w:val="es-ES"/>
        </w:rPr>
        <w:t>Tener una carga combus</w:t>
      </w:r>
      <w:r w:rsidR="00A726CE">
        <w:rPr>
          <w:rStyle w:val="nfasis"/>
          <w:rFonts w:ascii="Arial" w:hAnsi="Arial" w:cs="Arial"/>
          <w:i w:val="0"/>
          <w:lang w:val="es-ES"/>
        </w:rPr>
        <w:t>tible media inferior a 150 MJ/m2</w:t>
      </w:r>
      <w:r w:rsidRPr="005E4548">
        <w:rPr>
          <w:rStyle w:val="nfasis"/>
          <w:rFonts w:ascii="Arial" w:hAnsi="Arial" w:cs="Arial"/>
          <w:i w:val="0"/>
          <w:lang w:val="es-ES"/>
        </w:rPr>
        <w:t xml:space="preserve"> </w:t>
      </w:r>
      <w:r w:rsidR="001063F3">
        <w:rPr>
          <w:rStyle w:val="nfasis"/>
          <w:rFonts w:ascii="Arial" w:hAnsi="Arial" w:cs="Arial"/>
          <w:i w:val="0"/>
          <w:lang w:val="es-ES"/>
        </w:rPr>
        <w:t>en forma permanente.</w:t>
      </w:r>
    </w:p>
    <w:p w14:paraId="76C62026" w14:textId="1F1CE7F2" w:rsidR="009B011D" w:rsidRDefault="005E4548" w:rsidP="005E4548">
      <w:pPr>
        <w:pStyle w:val="Prrafodelista"/>
        <w:spacing w:after="120"/>
        <w:ind w:left="3260" w:hanging="425"/>
        <w:contextualSpacing w:val="0"/>
        <w:jc w:val="both"/>
        <w:rPr>
          <w:rStyle w:val="nfasis"/>
          <w:rFonts w:ascii="Arial" w:hAnsi="Arial" w:cs="Arial"/>
          <w:i w:val="0"/>
          <w:lang w:val="es-ES"/>
        </w:rPr>
      </w:pPr>
      <w:r w:rsidRPr="005E4548">
        <w:rPr>
          <w:rStyle w:val="nfasis"/>
          <w:rFonts w:ascii="Arial" w:hAnsi="Arial" w:cs="Arial"/>
          <w:i w:val="0"/>
          <w:lang w:val="es-ES"/>
        </w:rPr>
        <w:t xml:space="preserve">3.  </w:t>
      </w:r>
      <w:r w:rsidRPr="005E4548">
        <w:rPr>
          <w:rStyle w:val="nfasis"/>
          <w:rFonts w:ascii="Arial" w:hAnsi="Arial" w:cs="Arial"/>
          <w:i w:val="0"/>
          <w:lang w:val="es-ES"/>
        </w:rPr>
        <w:tab/>
        <w:t>Tener una superficie máx</w:t>
      </w:r>
      <w:r w:rsidR="00A726CE">
        <w:rPr>
          <w:rStyle w:val="nfasis"/>
          <w:rFonts w:ascii="Arial" w:hAnsi="Arial" w:cs="Arial"/>
          <w:i w:val="0"/>
          <w:lang w:val="es-ES"/>
        </w:rPr>
        <w:t>ima construida de hasta 5.000 m2</w:t>
      </w:r>
      <w:r w:rsidR="001063F3">
        <w:rPr>
          <w:rStyle w:val="nfasis"/>
          <w:rFonts w:ascii="Arial" w:hAnsi="Arial" w:cs="Arial"/>
          <w:i w:val="0"/>
          <w:lang w:val="es-ES"/>
        </w:rPr>
        <w:t>.</w:t>
      </w:r>
      <w:r w:rsidR="000B70BF">
        <w:rPr>
          <w:rStyle w:val="nfasis"/>
          <w:rFonts w:ascii="Arial" w:hAnsi="Arial" w:cs="Arial"/>
          <w:i w:val="0"/>
          <w:lang w:val="es-ES"/>
        </w:rPr>
        <w:t xml:space="preserve"> </w:t>
      </w:r>
    </w:p>
    <w:p w14:paraId="0FF9ED4C" w14:textId="18531C9A" w:rsidR="009B011D" w:rsidRDefault="009B011D" w:rsidP="009B011D">
      <w:pPr>
        <w:pStyle w:val="Prrafodelista"/>
        <w:spacing w:after="120"/>
        <w:ind w:left="3260" w:hanging="425"/>
        <w:contextualSpacing w:val="0"/>
        <w:jc w:val="both"/>
        <w:rPr>
          <w:rStyle w:val="nfasis"/>
          <w:rFonts w:ascii="Arial" w:hAnsi="Arial" w:cs="Arial"/>
          <w:i w:val="0"/>
          <w:lang w:val="es-ES"/>
        </w:rPr>
      </w:pPr>
      <w:r>
        <w:rPr>
          <w:rStyle w:val="nfasis"/>
          <w:rFonts w:ascii="Arial" w:hAnsi="Arial" w:cs="Arial"/>
          <w:i w:val="0"/>
          <w:lang w:val="es-ES"/>
        </w:rPr>
        <w:t>4.   T</w:t>
      </w:r>
      <w:r w:rsidR="00EC54A8">
        <w:rPr>
          <w:rStyle w:val="nfasis"/>
          <w:rFonts w:ascii="Arial" w:hAnsi="Arial" w:cs="Arial"/>
          <w:i w:val="0"/>
          <w:lang w:val="es-ES"/>
        </w:rPr>
        <w:t xml:space="preserve">ener </w:t>
      </w:r>
      <w:r>
        <w:rPr>
          <w:rStyle w:val="nfasis"/>
          <w:rFonts w:ascii="Arial" w:hAnsi="Arial" w:cs="Arial"/>
          <w:i w:val="0"/>
          <w:lang w:val="es-ES"/>
        </w:rPr>
        <w:t>una</w:t>
      </w:r>
      <w:r w:rsidR="00EC54A8">
        <w:rPr>
          <w:rStyle w:val="nfasis"/>
          <w:rFonts w:ascii="Arial" w:hAnsi="Arial" w:cs="Arial"/>
          <w:i w:val="0"/>
          <w:lang w:val="es-ES"/>
        </w:rPr>
        <w:t xml:space="preserve"> </w:t>
      </w:r>
      <w:r w:rsidR="000B70BF">
        <w:rPr>
          <w:rStyle w:val="nfasis"/>
          <w:rFonts w:ascii="Arial" w:hAnsi="Arial" w:cs="Arial"/>
          <w:i w:val="0"/>
          <w:lang w:val="es-ES"/>
        </w:rPr>
        <w:t>carga de ocupación</w:t>
      </w:r>
      <w:r w:rsidR="00EC54A8">
        <w:rPr>
          <w:rStyle w:val="nfasis"/>
          <w:rFonts w:ascii="Arial" w:hAnsi="Arial" w:cs="Arial"/>
          <w:i w:val="0"/>
          <w:lang w:val="es-ES"/>
        </w:rPr>
        <w:t xml:space="preserve"> </w:t>
      </w:r>
      <w:r w:rsidR="000B70BF">
        <w:rPr>
          <w:rStyle w:val="nfasis"/>
          <w:rFonts w:ascii="Arial" w:hAnsi="Arial" w:cs="Arial"/>
          <w:i w:val="0"/>
          <w:lang w:val="es-ES"/>
        </w:rPr>
        <w:t xml:space="preserve">inferior a </w:t>
      </w:r>
      <w:r w:rsidR="00090A37">
        <w:rPr>
          <w:rStyle w:val="nfasis"/>
          <w:rFonts w:ascii="Arial" w:hAnsi="Arial" w:cs="Arial"/>
          <w:i w:val="0"/>
          <w:lang w:val="es-ES"/>
        </w:rPr>
        <w:t xml:space="preserve">10 </w:t>
      </w:r>
      <w:r w:rsidR="00667892">
        <w:rPr>
          <w:rStyle w:val="nfasis"/>
          <w:rFonts w:ascii="Arial" w:hAnsi="Arial" w:cs="Arial"/>
          <w:i w:val="0"/>
          <w:lang w:val="es-ES"/>
        </w:rPr>
        <w:t>personas</w:t>
      </w:r>
      <w:r w:rsidR="007F3AE3">
        <w:rPr>
          <w:rStyle w:val="nfasis"/>
          <w:rFonts w:ascii="Arial" w:hAnsi="Arial" w:cs="Arial"/>
          <w:i w:val="0"/>
          <w:lang w:val="es-ES"/>
        </w:rPr>
        <w:t>.</w:t>
      </w:r>
    </w:p>
    <w:p w14:paraId="58456D01" w14:textId="04811ACC" w:rsidR="009B011D" w:rsidRDefault="009B011D" w:rsidP="009B011D">
      <w:pPr>
        <w:pStyle w:val="Prrafodelista"/>
        <w:spacing w:after="120"/>
        <w:ind w:left="3260" w:hanging="425"/>
        <w:contextualSpacing w:val="0"/>
        <w:jc w:val="both"/>
        <w:rPr>
          <w:rStyle w:val="nfasis"/>
          <w:rFonts w:ascii="Arial" w:hAnsi="Arial" w:cs="Arial"/>
          <w:i w:val="0"/>
          <w:lang w:val="es-ES"/>
        </w:rPr>
      </w:pPr>
      <w:r>
        <w:rPr>
          <w:rStyle w:val="nfasis"/>
          <w:rFonts w:ascii="Arial" w:hAnsi="Arial" w:cs="Arial"/>
          <w:i w:val="0"/>
          <w:lang w:val="es-ES"/>
        </w:rPr>
        <w:t xml:space="preserve">5. </w:t>
      </w:r>
      <w:r w:rsidR="00A5174D">
        <w:rPr>
          <w:rStyle w:val="nfasis"/>
          <w:rFonts w:ascii="Arial" w:hAnsi="Arial" w:cs="Arial"/>
          <w:i w:val="0"/>
          <w:lang w:val="es-ES"/>
        </w:rPr>
        <w:t xml:space="preserve"> </w:t>
      </w:r>
      <w:r w:rsidR="005E4548" w:rsidRPr="009B011D">
        <w:rPr>
          <w:rStyle w:val="nfasis"/>
          <w:rFonts w:ascii="Arial" w:hAnsi="Arial" w:cs="Arial"/>
          <w:i w:val="0"/>
          <w:lang w:val="es-ES"/>
        </w:rPr>
        <w:t>Estar calificado por la respectiva Secretaría Regional Ministerial de Salud como inofensivo</w:t>
      </w:r>
      <w:r>
        <w:rPr>
          <w:rStyle w:val="nfasis"/>
          <w:rFonts w:ascii="Arial" w:hAnsi="Arial" w:cs="Arial"/>
          <w:i w:val="0"/>
          <w:lang w:val="es-ES"/>
        </w:rPr>
        <w:t>.</w:t>
      </w:r>
    </w:p>
    <w:p w14:paraId="4945D7BA" w14:textId="293A8CD1" w:rsidR="005E4548" w:rsidRPr="009B011D" w:rsidRDefault="009B011D" w:rsidP="009B011D">
      <w:pPr>
        <w:pStyle w:val="Prrafodelista"/>
        <w:spacing w:after="120"/>
        <w:ind w:left="3260" w:hanging="425"/>
        <w:contextualSpacing w:val="0"/>
        <w:jc w:val="both"/>
        <w:rPr>
          <w:rStyle w:val="nfasis"/>
          <w:rFonts w:ascii="Arial" w:hAnsi="Arial" w:cs="Arial"/>
          <w:i w:val="0"/>
          <w:lang w:val="es-ES"/>
        </w:rPr>
      </w:pPr>
      <w:r>
        <w:rPr>
          <w:rStyle w:val="nfasis"/>
          <w:rFonts w:ascii="Arial" w:hAnsi="Arial" w:cs="Arial"/>
          <w:i w:val="0"/>
          <w:lang w:val="es-ES"/>
        </w:rPr>
        <w:t>6.</w:t>
      </w:r>
      <w:r w:rsidR="005E4548" w:rsidRPr="009B011D">
        <w:rPr>
          <w:rStyle w:val="nfasis"/>
          <w:rFonts w:ascii="Arial" w:hAnsi="Arial" w:cs="Arial"/>
          <w:i w:val="0"/>
          <w:lang w:val="es-ES"/>
        </w:rPr>
        <w:tab/>
        <w:t>Cuando se localice al interior de los límites urbanos, deberá estar emplazad</w:t>
      </w:r>
      <w:r w:rsidR="000361A1" w:rsidRPr="009B011D">
        <w:rPr>
          <w:rStyle w:val="nfasis"/>
          <w:rFonts w:ascii="Arial" w:hAnsi="Arial" w:cs="Arial"/>
          <w:i w:val="0"/>
          <w:lang w:val="es-ES"/>
        </w:rPr>
        <w:t>o</w:t>
      </w:r>
      <w:r w:rsidR="005E4548" w:rsidRPr="009B011D">
        <w:rPr>
          <w:rStyle w:val="nfasis"/>
          <w:rFonts w:ascii="Arial" w:hAnsi="Arial" w:cs="Arial"/>
          <w:i w:val="0"/>
          <w:lang w:val="es-ES"/>
        </w:rPr>
        <w:t xml:space="preserve"> en una zona del plan regulador respectivo, que admita en forma exclusiva el tipo de uso de suelo actividad productiva. </w:t>
      </w:r>
    </w:p>
    <w:p w14:paraId="641B14A3" w14:textId="39F84523" w:rsidR="00704FFA" w:rsidRPr="009B011D" w:rsidRDefault="009B011D">
      <w:pPr>
        <w:pStyle w:val="Prrafodelista"/>
        <w:spacing w:after="120"/>
        <w:ind w:left="3260" w:hanging="425"/>
        <w:contextualSpacing w:val="0"/>
        <w:jc w:val="both"/>
        <w:rPr>
          <w:rStyle w:val="nfasis"/>
          <w:rFonts w:ascii="Arial" w:hAnsi="Arial" w:cs="Arial"/>
          <w:i w:val="0"/>
          <w:lang w:val="es-ES"/>
        </w:rPr>
      </w:pPr>
      <w:r>
        <w:rPr>
          <w:rStyle w:val="nfasis"/>
          <w:rFonts w:ascii="Arial" w:hAnsi="Arial" w:cs="Arial"/>
          <w:i w:val="0"/>
          <w:lang w:val="es-ES"/>
        </w:rPr>
        <w:t>7</w:t>
      </w:r>
      <w:r w:rsidR="00A5174D">
        <w:rPr>
          <w:rStyle w:val="nfasis"/>
          <w:rFonts w:ascii="Arial" w:hAnsi="Arial" w:cs="Arial"/>
          <w:i w:val="0"/>
          <w:lang w:val="es-ES"/>
        </w:rPr>
        <w:t xml:space="preserve">.  </w:t>
      </w:r>
      <w:r w:rsidR="00CB58FB">
        <w:rPr>
          <w:rStyle w:val="nfasis"/>
          <w:rFonts w:ascii="Arial" w:hAnsi="Arial" w:cs="Arial"/>
          <w:i w:val="0"/>
          <w:lang w:val="es-ES"/>
        </w:rPr>
        <w:t>Su distanciamiento a</w:t>
      </w:r>
      <w:r w:rsidR="00CB58FB" w:rsidRPr="00673ED3">
        <w:rPr>
          <w:rStyle w:val="nfasis"/>
          <w:rFonts w:ascii="Arial" w:hAnsi="Arial" w:cs="Arial"/>
          <w:i w:val="0"/>
          <w:lang w:val="es-ES"/>
        </w:rPr>
        <w:t xml:space="preserve"> los deslindes </w:t>
      </w:r>
      <w:r w:rsidR="00CB58FB">
        <w:rPr>
          <w:rStyle w:val="nfasis"/>
          <w:rFonts w:ascii="Arial" w:hAnsi="Arial" w:cs="Arial"/>
          <w:i w:val="0"/>
          <w:lang w:val="es-ES"/>
        </w:rPr>
        <w:t xml:space="preserve">del predio donde se emplace, y a edificaciones en el mismo predio, </w:t>
      </w:r>
      <w:r w:rsidR="00CB58FB" w:rsidRPr="00673ED3">
        <w:rPr>
          <w:rStyle w:val="nfasis"/>
          <w:rFonts w:ascii="Arial" w:hAnsi="Arial" w:cs="Arial"/>
          <w:i w:val="0"/>
          <w:lang w:val="es-ES"/>
        </w:rPr>
        <w:t>no</w:t>
      </w:r>
      <w:r w:rsidR="00CB58FB">
        <w:rPr>
          <w:rStyle w:val="nfasis"/>
          <w:rFonts w:ascii="Arial" w:hAnsi="Arial" w:cs="Arial"/>
          <w:i w:val="0"/>
          <w:lang w:val="es-ES"/>
        </w:rPr>
        <w:t xml:space="preserve"> será </w:t>
      </w:r>
      <w:r w:rsidR="00CB58FB" w:rsidRPr="00673ED3">
        <w:rPr>
          <w:rStyle w:val="nfasis"/>
          <w:rFonts w:ascii="Arial" w:hAnsi="Arial" w:cs="Arial"/>
          <w:i w:val="0"/>
          <w:lang w:val="es-ES"/>
        </w:rPr>
        <w:t xml:space="preserve">inferior a </w:t>
      </w:r>
      <w:r>
        <w:rPr>
          <w:rStyle w:val="nfasis"/>
          <w:rFonts w:ascii="Arial" w:hAnsi="Arial" w:cs="Arial"/>
          <w:i w:val="0"/>
          <w:lang w:val="es-ES"/>
        </w:rPr>
        <w:t>10</w:t>
      </w:r>
      <w:r w:rsidR="00CB58FB" w:rsidRPr="00673ED3">
        <w:rPr>
          <w:rStyle w:val="nfasis"/>
          <w:rFonts w:ascii="Arial" w:hAnsi="Arial" w:cs="Arial"/>
          <w:i w:val="0"/>
          <w:lang w:val="es-ES"/>
        </w:rPr>
        <w:t xml:space="preserve"> m</w:t>
      </w:r>
      <w:r w:rsidR="00CB58FB">
        <w:rPr>
          <w:rStyle w:val="nfasis"/>
          <w:rFonts w:ascii="Arial" w:hAnsi="Arial" w:cs="Arial"/>
          <w:i w:val="0"/>
          <w:lang w:val="es-ES"/>
        </w:rPr>
        <w:t>.</w:t>
      </w:r>
      <w:r w:rsidR="00CB58FB" w:rsidRPr="005E4548" w:rsidDel="00CB58FB">
        <w:rPr>
          <w:rStyle w:val="nfasis"/>
          <w:rFonts w:ascii="Arial" w:hAnsi="Arial" w:cs="Arial"/>
          <w:i w:val="0"/>
          <w:lang w:val="es-ES"/>
        </w:rPr>
        <w:t xml:space="preserve"> </w:t>
      </w:r>
    </w:p>
    <w:p w14:paraId="70CA035C" w14:textId="77777777" w:rsidR="00CE25D3" w:rsidRDefault="00CE25D3" w:rsidP="005E4548">
      <w:pPr>
        <w:pStyle w:val="Prrafodelista"/>
        <w:spacing w:after="120"/>
        <w:ind w:left="3260" w:hanging="425"/>
        <w:contextualSpacing w:val="0"/>
        <w:jc w:val="both"/>
        <w:rPr>
          <w:rStyle w:val="nfasis"/>
          <w:rFonts w:ascii="Arial" w:hAnsi="Arial" w:cs="Arial"/>
          <w:i w:val="0"/>
        </w:rPr>
      </w:pPr>
    </w:p>
    <w:p w14:paraId="628449E9" w14:textId="7C2266D3" w:rsidR="0047385D" w:rsidRDefault="0047385D" w:rsidP="009B011D">
      <w:pPr>
        <w:pStyle w:val="Prrafodelista"/>
        <w:spacing w:after="120"/>
        <w:ind w:left="2835" w:firstLine="1985"/>
        <w:contextualSpacing w:val="0"/>
        <w:jc w:val="both"/>
        <w:rPr>
          <w:rStyle w:val="nfasis"/>
          <w:rFonts w:ascii="Arial" w:hAnsi="Arial" w:cs="Arial"/>
          <w:i w:val="0"/>
          <w:lang w:val="es-ES"/>
        </w:rPr>
      </w:pPr>
      <w:r w:rsidRPr="005E4548">
        <w:rPr>
          <w:rStyle w:val="nfasis"/>
          <w:rFonts w:ascii="Arial" w:hAnsi="Arial" w:cs="Arial"/>
          <w:i w:val="0"/>
          <w:lang w:val="es-ES"/>
        </w:rPr>
        <w:t>No requerir</w:t>
      </w:r>
      <w:r>
        <w:rPr>
          <w:rStyle w:val="nfasis"/>
          <w:rFonts w:ascii="Arial" w:hAnsi="Arial" w:cs="Arial"/>
          <w:i w:val="0"/>
          <w:lang w:val="es-ES"/>
        </w:rPr>
        <w:t xml:space="preserve">án protección pasiva </w:t>
      </w:r>
      <w:r w:rsidR="001063F3">
        <w:rPr>
          <w:rStyle w:val="nfasis"/>
          <w:rFonts w:ascii="Arial" w:hAnsi="Arial" w:cs="Arial"/>
          <w:i w:val="0"/>
          <w:lang w:val="es-ES"/>
        </w:rPr>
        <w:t xml:space="preserve">contra </w:t>
      </w:r>
      <w:r w:rsidR="00704FFA">
        <w:rPr>
          <w:rStyle w:val="nfasis"/>
          <w:rFonts w:ascii="Arial" w:hAnsi="Arial" w:cs="Arial"/>
          <w:i w:val="0"/>
          <w:lang w:val="es-ES"/>
        </w:rPr>
        <w:t>incendios</w:t>
      </w:r>
      <w:r>
        <w:rPr>
          <w:rStyle w:val="nfasis"/>
          <w:rFonts w:ascii="Arial" w:hAnsi="Arial" w:cs="Arial"/>
          <w:i w:val="0"/>
          <w:lang w:val="es-ES"/>
        </w:rPr>
        <w:t xml:space="preserve"> </w:t>
      </w:r>
      <w:r w:rsidR="000E430C">
        <w:rPr>
          <w:rStyle w:val="nfasis"/>
          <w:rFonts w:ascii="Arial" w:hAnsi="Arial" w:cs="Arial"/>
          <w:i w:val="0"/>
          <w:lang w:val="es-ES"/>
        </w:rPr>
        <w:t>las edificaciones destinada</w:t>
      </w:r>
      <w:r>
        <w:rPr>
          <w:rStyle w:val="nfasis"/>
          <w:rFonts w:ascii="Arial" w:hAnsi="Arial" w:cs="Arial"/>
          <w:i w:val="0"/>
          <w:lang w:val="es-ES"/>
        </w:rPr>
        <w:t>s a uso industrial</w:t>
      </w:r>
      <w:r w:rsidRPr="005E4548">
        <w:rPr>
          <w:rStyle w:val="nfasis"/>
          <w:rFonts w:ascii="Arial" w:hAnsi="Arial" w:cs="Arial"/>
          <w:i w:val="0"/>
          <w:lang w:val="es-ES"/>
        </w:rPr>
        <w:t xml:space="preserve"> de un solo piso, sin importar su altura, </w:t>
      </w:r>
      <w:r>
        <w:rPr>
          <w:rStyle w:val="nfasis"/>
          <w:rFonts w:ascii="Arial" w:hAnsi="Arial" w:cs="Arial"/>
          <w:i w:val="0"/>
          <w:lang w:val="es-ES"/>
        </w:rPr>
        <w:t xml:space="preserve">superficie y carga combustible, siempre </w:t>
      </w:r>
      <w:r w:rsidRPr="005E4548">
        <w:rPr>
          <w:rStyle w:val="nfasis"/>
          <w:rFonts w:ascii="Arial" w:hAnsi="Arial" w:cs="Arial"/>
          <w:i w:val="0"/>
          <w:lang w:val="es-ES"/>
        </w:rPr>
        <w:t>que cumplan con los siguientes requisitos:</w:t>
      </w:r>
      <w:r w:rsidR="00911B0B" w:rsidRPr="001063F3">
        <w:rPr>
          <w:rStyle w:val="nfasis"/>
          <w:rFonts w:ascii="Arial" w:hAnsi="Arial" w:cs="Arial"/>
          <w:i w:val="0"/>
          <w:lang w:val="es-ES"/>
        </w:rPr>
        <w:t xml:space="preserve"> </w:t>
      </w:r>
    </w:p>
    <w:p w14:paraId="11750FE0" w14:textId="53BC3D81" w:rsidR="00704FFA" w:rsidRDefault="0047385D" w:rsidP="001063F3">
      <w:pPr>
        <w:pStyle w:val="Prrafodelista"/>
        <w:numPr>
          <w:ilvl w:val="0"/>
          <w:numId w:val="13"/>
        </w:numPr>
        <w:spacing w:after="120"/>
        <w:contextualSpacing w:val="0"/>
        <w:jc w:val="both"/>
        <w:rPr>
          <w:rStyle w:val="nfasis"/>
          <w:rFonts w:ascii="Arial" w:hAnsi="Arial" w:cs="Arial"/>
          <w:i w:val="0"/>
          <w:lang w:val="es-ES"/>
        </w:rPr>
      </w:pPr>
      <w:r w:rsidRPr="005E4548">
        <w:rPr>
          <w:rStyle w:val="nfasis"/>
          <w:rFonts w:ascii="Arial" w:hAnsi="Arial" w:cs="Arial"/>
          <w:i w:val="0"/>
          <w:lang w:val="es-ES"/>
        </w:rPr>
        <w:t>Estar construidos con materiales no combustibles</w:t>
      </w:r>
      <w:r w:rsidR="001063F3">
        <w:rPr>
          <w:rStyle w:val="nfasis"/>
          <w:rFonts w:ascii="Arial" w:hAnsi="Arial" w:cs="Arial"/>
          <w:i w:val="0"/>
          <w:lang w:val="es-ES"/>
        </w:rPr>
        <w:t>.</w:t>
      </w:r>
    </w:p>
    <w:p w14:paraId="78206428" w14:textId="50214C34" w:rsidR="0047385D" w:rsidRPr="00704FFA" w:rsidRDefault="00704FFA" w:rsidP="001063F3">
      <w:pPr>
        <w:pStyle w:val="Prrafodelista"/>
        <w:numPr>
          <w:ilvl w:val="0"/>
          <w:numId w:val="13"/>
        </w:numPr>
        <w:spacing w:after="120"/>
        <w:contextualSpacing w:val="0"/>
        <w:jc w:val="both"/>
        <w:rPr>
          <w:rStyle w:val="nfasis"/>
          <w:rFonts w:ascii="Arial" w:hAnsi="Arial" w:cs="Arial"/>
          <w:i w:val="0"/>
          <w:lang w:val="es-ES"/>
        </w:rPr>
      </w:pPr>
      <w:r w:rsidRPr="00704FFA">
        <w:rPr>
          <w:rStyle w:val="nfasis"/>
          <w:rFonts w:ascii="Arial" w:hAnsi="Arial" w:cs="Arial"/>
          <w:i w:val="0"/>
          <w:lang w:val="es-ES"/>
        </w:rPr>
        <w:t xml:space="preserve">Se </w:t>
      </w:r>
      <w:r w:rsidR="001063F3">
        <w:rPr>
          <w:rStyle w:val="nfasis"/>
          <w:rFonts w:ascii="Arial" w:hAnsi="Arial" w:cs="Arial"/>
          <w:i w:val="0"/>
          <w:lang w:val="es-ES"/>
        </w:rPr>
        <w:t>ubique</w:t>
      </w:r>
      <w:r w:rsidRPr="00704FFA">
        <w:rPr>
          <w:rStyle w:val="nfasis"/>
          <w:rFonts w:ascii="Arial" w:hAnsi="Arial" w:cs="Arial"/>
          <w:i w:val="0"/>
          <w:lang w:val="es-ES"/>
        </w:rPr>
        <w:t xml:space="preserve"> fuera de los límites urbanos.</w:t>
      </w:r>
    </w:p>
    <w:p w14:paraId="26A7ABD6" w14:textId="246C1A5D" w:rsidR="00704FFA" w:rsidRDefault="00704FFA" w:rsidP="001063F3">
      <w:pPr>
        <w:pStyle w:val="Prrafodelista"/>
        <w:numPr>
          <w:ilvl w:val="0"/>
          <w:numId w:val="13"/>
        </w:numPr>
        <w:spacing w:after="120"/>
        <w:contextualSpacing w:val="0"/>
        <w:jc w:val="both"/>
        <w:rPr>
          <w:rStyle w:val="nfasis"/>
          <w:rFonts w:ascii="Arial" w:hAnsi="Arial" w:cs="Arial"/>
          <w:i w:val="0"/>
          <w:lang w:val="es-ES"/>
        </w:rPr>
      </w:pPr>
      <w:r>
        <w:rPr>
          <w:rStyle w:val="nfasis"/>
          <w:rFonts w:ascii="Arial" w:hAnsi="Arial" w:cs="Arial"/>
          <w:i w:val="0"/>
          <w:lang w:val="es-ES"/>
        </w:rPr>
        <w:t>Su distanciamiento a</w:t>
      </w:r>
      <w:r w:rsidR="0047385D" w:rsidRPr="00704FFA">
        <w:rPr>
          <w:rStyle w:val="nfasis"/>
          <w:rFonts w:ascii="Arial" w:hAnsi="Arial" w:cs="Arial"/>
          <w:i w:val="0"/>
          <w:lang w:val="es-ES"/>
        </w:rPr>
        <w:t xml:space="preserve"> los deslindes </w:t>
      </w:r>
      <w:r>
        <w:rPr>
          <w:rStyle w:val="nfasis"/>
          <w:rFonts w:ascii="Arial" w:hAnsi="Arial" w:cs="Arial"/>
          <w:i w:val="0"/>
          <w:lang w:val="es-ES"/>
        </w:rPr>
        <w:t xml:space="preserve">del predio donde se emplace, y a edificaciones en el mismo, </w:t>
      </w:r>
      <w:r w:rsidR="0047385D" w:rsidRPr="00704FFA">
        <w:rPr>
          <w:rStyle w:val="nfasis"/>
          <w:rFonts w:ascii="Arial" w:hAnsi="Arial" w:cs="Arial"/>
          <w:i w:val="0"/>
          <w:lang w:val="es-ES"/>
        </w:rPr>
        <w:t>no</w:t>
      </w:r>
      <w:r>
        <w:rPr>
          <w:rStyle w:val="nfasis"/>
          <w:rFonts w:ascii="Arial" w:hAnsi="Arial" w:cs="Arial"/>
          <w:i w:val="0"/>
          <w:lang w:val="es-ES"/>
        </w:rPr>
        <w:t xml:space="preserve"> será </w:t>
      </w:r>
      <w:r w:rsidR="0047385D" w:rsidRPr="00704FFA">
        <w:rPr>
          <w:rStyle w:val="nfasis"/>
          <w:rFonts w:ascii="Arial" w:hAnsi="Arial" w:cs="Arial"/>
          <w:i w:val="0"/>
          <w:lang w:val="es-ES"/>
        </w:rPr>
        <w:t>inferior a 30 m.</w:t>
      </w:r>
    </w:p>
    <w:p w14:paraId="3643BD0F" w14:textId="49371B10" w:rsidR="00966EF9" w:rsidRDefault="00704FFA" w:rsidP="00966EF9">
      <w:pPr>
        <w:pStyle w:val="Prrafodelista"/>
        <w:numPr>
          <w:ilvl w:val="0"/>
          <w:numId w:val="13"/>
        </w:numPr>
        <w:spacing w:after="120"/>
        <w:contextualSpacing w:val="0"/>
        <w:jc w:val="both"/>
        <w:rPr>
          <w:rStyle w:val="nfasis"/>
          <w:rFonts w:ascii="Arial" w:hAnsi="Arial" w:cs="Arial"/>
          <w:i w:val="0"/>
          <w:lang w:val="es-ES"/>
        </w:rPr>
      </w:pPr>
      <w:r>
        <w:rPr>
          <w:rStyle w:val="nfasis"/>
          <w:rFonts w:ascii="Arial" w:hAnsi="Arial" w:cs="Arial"/>
          <w:i w:val="0"/>
          <w:lang w:val="es-ES"/>
        </w:rPr>
        <w:t>C</w:t>
      </w:r>
      <w:r w:rsidRPr="00704FFA">
        <w:rPr>
          <w:rStyle w:val="nfasis"/>
          <w:rFonts w:ascii="Arial" w:hAnsi="Arial" w:cs="Arial"/>
          <w:i w:val="0"/>
          <w:lang w:val="es-ES"/>
        </w:rPr>
        <w:t xml:space="preserve">uente con un sistema </w:t>
      </w:r>
      <w:r w:rsidR="00986A2D">
        <w:rPr>
          <w:rStyle w:val="nfasis"/>
          <w:rFonts w:ascii="Arial" w:hAnsi="Arial" w:cs="Arial"/>
          <w:i w:val="0"/>
          <w:lang w:val="es-ES"/>
        </w:rPr>
        <w:t>interconectado</w:t>
      </w:r>
      <w:r w:rsidR="00577534">
        <w:rPr>
          <w:rStyle w:val="nfasis"/>
          <w:rFonts w:ascii="Arial" w:hAnsi="Arial" w:cs="Arial"/>
          <w:i w:val="0"/>
          <w:lang w:val="es-ES"/>
        </w:rPr>
        <w:t xml:space="preserve"> y </w:t>
      </w:r>
      <w:r>
        <w:rPr>
          <w:rStyle w:val="nfasis"/>
          <w:rFonts w:ascii="Arial" w:hAnsi="Arial" w:cs="Arial"/>
          <w:i w:val="0"/>
          <w:lang w:val="es-ES"/>
        </w:rPr>
        <w:t>automático</w:t>
      </w:r>
      <w:r w:rsidR="001063F3">
        <w:rPr>
          <w:rStyle w:val="nfasis"/>
          <w:rFonts w:ascii="Arial" w:hAnsi="Arial" w:cs="Arial"/>
          <w:i w:val="0"/>
          <w:lang w:val="es-ES"/>
        </w:rPr>
        <w:t xml:space="preserve"> </w:t>
      </w:r>
      <w:r>
        <w:rPr>
          <w:rStyle w:val="nfasis"/>
          <w:rFonts w:ascii="Arial" w:hAnsi="Arial" w:cs="Arial"/>
          <w:i w:val="0"/>
          <w:lang w:val="es-ES"/>
        </w:rPr>
        <w:t xml:space="preserve">de detección y </w:t>
      </w:r>
      <w:r w:rsidR="00577534">
        <w:rPr>
          <w:rStyle w:val="nfasis"/>
          <w:rFonts w:ascii="Arial" w:hAnsi="Arial" w:cs="Arial"/>
          <w:i w:val="0"/>
          <w:lang w:val="es-ES"/>
        </w:rPr>
        <w:t xml:space="preserve">de </w:t>
      </w:r>
      <w:r w:rsidR="000E430C">
        <w:rPr>
          <w:rStyle w:val="nfasis"/>
          <w:rFonts w:ascii="Arial" w:hAnsi="Arial" w:cs="Arial"/>
          <w:i w:val="0"/>
          <w:lang w:val="es-ES"/>
        </w:rPr>
        <w:t xml:space="preserve">alarma, </w:t>
      </w:r>
      <w:r>
        <w:rPr>
          <w:rStyle w:val="nfasis"/>
          <w:rFonts w:ascii="Arial" w:hAnsi="Arial" w:cs="Arial"/>
          <w:i w:val="0"/>
          <w:lang w:val="es-ES"/>
        </w:rPr>
        <w:t xml:space="preserve">y </w:t>
      </w:r>
      <w:r w:rsidR="001063F3">
        <w:rPr>
          <w:rStyle w:val="nfasis"/>
          <w:rFonts w:ascii="Arial" w:hAnsi="Arial" w:cs="Arial"/>
          <w:i w:val="0"/>
          <w:lang w:val="es-ES"/>
        </w:rPr>
        <w:t xml:space="preserve">de </w:t>
      </w:r>
      <w:r>
        <w:rPr>
          <w:rStyle w:val="nfasis"/>
          <w:rFonts w:ascii="Arial" w:hAnsi="Arial" w:cs="Arial"/>
          <w:i w:val="0"/>
          <w:lang w:val="es-ES"/>
        </w:rPr>
        <w:t>un sistema de extinción automático contra incendios</w:t>
      </w:r>
      <w:r w:rsidR="001063F3">
        <w:rPr>
          <w:rStyle w:val="nfasis"/>
          <w:rFonts w:ascii="Arial" w:hAnsi="Arial" w:cs="Arial"/>
          <w:i w:val="0"/>
          <w:lang w:val="es-ES"/>
        </w:rPr>
        <w:t xml:space="preserve"> en base a rociadores de </w:t>
      </w:r>
      <w:r w:rsidR="001063F3" w:rsidRPr="00CA17C2">
        <w:rPr>
          <w:rStyle w:val="nfasis"/>
          <w:rFonts w:ascii="Arial" w:hAnsi="Arial" w:cs="Arial"/>
          <w:i w:val="0"/>
          <w:lang w:val="es-ES"/>
        </w:rPr>
        <w:t>acuerdo</w:t>
      </w:r>
      <w:r w:rsidR="001063F3">
        <w:rPr>
          <w:rStyle w:val="nfasis"/>
          <w:rFonts w:ascii="Arial" w:hAnsi="Arial" w:cs="Arial"/>
          <w:i w:val="0"/>
          <w:lang w:val="es-ES"/>
        </w:rPr>
        <w:t xml:space="preserve"> a las normas NFPA 13 y NFPA 25.</w:t>
      </w:r>
    </w:p>
    <w:p w14:paraId="5D4FAE75" w14:textId="54A23711" w:rsidR="00090A37" w:rsidRPr="005E4548" w:rsidRDefault="00D91E51" w:rsidP="001063F3">
      <w:pPr>
        <w:pStyle w:val="Prrafodelista"/>
        <w:numPr>
          <w:ilvl w:val="0"/>
          <w:numId w:val="13"/>
        </w:numPr>
        <w:jc w:val="both"/>
        <w:rPr>
          <w:rStyle w:val="nfasis"/>
          <w:rFonts w:ascii="Arial" w:hAnsi="Arial" w:cs="Arial"/>
          <w:i w:val="0"/>
        </w:rPr>
      </w:pPr>
      <w:r w:rsidRPr="00966EF9">
        <w:rPr>
          <w:rStyle w:val="nfasis"/>
          <w:rFonts w:ascii="Arial" w:hAnsi="Arial" w:cs="Arial"/>
          <w:i w:val="0"/>
          <w:lang w:val="es-ES"/>
        </w:rPr>
        <w:t>S</w:t>
      </w:r>
      <w:r w:rsidR="0047129F" w:rsidRPr="00966EF9">
        <w:rPr>
          <w:rStyle w:val="nfasis"/>
          <w:rFonts w:ascii="Arial" w:hAnsi="Arial" w:cs="Arial"/>
          <w:i w:val="0"/>
          <w:lang w:val="es-ES"/>
        </w:rPr>
        <w:t>i</w:t>
      </w:r>
      <w:r w:rsidR="00DC22DA" w:rsidRPr="00966EF9">
        <w:rPr>
          <w:rStyle w:val="nfasis"/>
          <w:rFonts w:ascii="Arial" w:hAnsi="Arial" w:cs="Arial"/>
          <w:i w:val="0"/>
          <w:lang w:val="es-ES"/>
        </w:rPr>
        <w:t xml:space="preserve"> </w:t>
      </w:r>
      <w:r w:rsidR="00966EF9">
        <w:rPr>
          <w:rStyle w:val="nfasis"/>
          <w:rFonts w:ascii="Arial" w:hAnsi="Arial" w:cs="Arial"/>
          <w:i w:val="0"/>
          <w:lang w:val="es-ES"/>
        </w:rPr>
        <w:t xml:space="preserve">el edificio contempla </w:t>
      </w:r>
      <w:r w:rsidR="00090A37" w:rsidRPr="00966EF9">
        <w:rPr>
          <w:rStyle w:val="nfasis"/>
          <w:rFonts w:ascii="Arial" w:hAnsi="Arial" w:cs="Arial"/>
          <w:i w:val="0"/>
          <w:lang w:val="es-ES"/>
        </w:rPr>
        <w:t xml:space="preserve">recintos habitables </w:t>
      </w:r>
      <w:r w:rsidR="00966EF9" w:rsidRPr="00966EF9">
        <w:rPr>
          <w:rStyle w:val="nfasis"/>
          <w:rFonts w:ascii="Arial" w:hAnsi="Arial" w:cs="Arial"/>
          <w:i w:val="0"/>
          <w:lang w:val="es-ES"/>
        </w:rPr>
        <w:t xml:space="preserve">destinados a oficinas o salas de control de procesos </w:t>
      </w:r>
      <w:r w:rsidR="00966EF9">
        <w:rPr>
          <w:rStyle w:val="nfasis"/>
          <w:rFonts w:ascii="Arial" w:hAnsi="Arial" w:cs="Arial"/>
          <w:i w:val="0"/>
          <w:lang w:val="es-ES"/>
        </w:rPr>
        <w:t xml:space="preserve">en su </w:t>
      </w:r>
      <w:r w:rsidR="00090A37" w:rsidRPr="00966EF9">
        <w:rPr>
          <w:rStyle w:val="nfasis"/>
          <w:rFonts w:ascii="Arial" w:hAnsi="Arial" w:cs="Arial"/>
          <w:i w:val="0"/>
          <w:lang w:val="es-ES"/>
        </w:rPr>
        <w:t>interior</w:t>
      </w:r>
      <w:r w:rsidR="00966EF9">
        <w:rPr>
          <w:rStyle w:val="nfasis"/>
          <w:rFonts w:ascii="Arial" w:hAnsi="Arial" w:cs="Arial"/>
          <w:i w:val="0"/>
          <w:lang w:val="es-ES"/>
        </w:rPr>
        <w:t>,</w:t>
      </w:r>
      <w:r w:rsidR="00090A37" w:rsidRPr="00966EF9">
        <w:rPr>
          <w:rStyle w:val="nfasis"/>
          <w:rFonts w:ascii="Arial" w:hAnsi="Arial" w:cs="Arial"/>
          <w:i w:val="0"/>
          <w:lang w:val="es-ES"/>
        </w:rPr>
        <w:t xml:space="preserve"> </w:t>
      </w:r>
      <w:r w:rsidR="00DC22DA" w:rsidRPr="00966EF9">
        <w:rPr>
          <w:rStyle w:val="nfasis"/>
          <w:rFonts w:ascii="Arial" w:hAnsi="Arial" w:cs="Arial"/>
          <w:i w:val="0"/>
          <w:lang w:val="es-ES"/>
        </w:rPr>
        <w:t>estos podrán ubicarse en altillos siempre que estos no superen el</w:t>
      </w:r>
      <w:r w:rsidR="00704FFA" w:rsidRPr="00966EF9">
        <w:rPr>
          <w:rStyle w:val="nfasis"/>
          <w:rFonts w:ascii="Arial" w:hAnsi="Arial" w:cs="Arial"/>
          <w:i w:val="0"/>
          <w:lang w:val="es-ES"/>
        </w:rPr>
        <w:t xml:space="preserve"> </w:t>
      </w:r>
      <w:r w:rsidR="00C24F05" w:rsidRPr="00966EF9">
        <w:rPr>
          <w:rStyle w:val="nfasis"/>
          <w:rFonts w:ascii="Arial" w:hAnsi="Arial" w:cs="Arial"/>
          <w:i w:val="0"/>
          <w:lang w:val="es-ES"/>
        </w:rPr>
        <w:t>1</w:t>
      </w:r>
      <w:r w:rsidR="00DC22DA" w:rsidRPr="00966EF9">
        <w:rPr>
          <w:rStyle w:val="nfasis"/>
          <w:rFonts w:ascii="Arial" w:hAnsi="Arial" w:cs="Arial"/>
          <w:i w:val="0"/>
          <w:lang w:val="es-ES"/>
        </w:rPr>
        <w:t xml:space="preserve">% de la superficie de la </w:t>
      </w:r>
      <w:r w:rsidR="00060DE7">
        <w:rPr>
          <w:rStyle w:val="nfasis"/>
          <w:rFonts w:ascii="Arial" w:hAnsi="Arial" w:cs="Arial"/>
          <w:i w:val="0"/>
          <w:lang w:val="es-ES"/>
        </w:rPr>
        <w:t>edificación</w:t>
      </w:r>
      <w:r w:rsidR="00DC22DA" w:rsidRPr="00966EF9">
        <w:rPr>
          <w:rStyle w:val="nfasis"/>
          <w:rFonts w:ascii="Arial" w:hAnsi="Arial" w:cs="Arial"/>
          <w:i w:val="0"/>
          <w:lang w:val="es-ES"/>
        </w:rPr>
        <w:t xml:space="preserve"> mayor</w:t>
      </w:r>
      <w:r w:rsidR="00C24F05" w:rsidRPr="00966EF9">
        <w:rPr>
          <w:rStyle w:val="nfasis"/>
          <w:rFonts w:ascii="Arial" w:hAnsi="Arial" w:cs="Arial"/>
          <w:i w:val="0"/>
          <w:lang w:val="es-ES"/>
        </w:rPr>
        <w:t>. L</w:t>
      </w:r>
      <w:r w:rsidR="00911B0B" w:rsidRPr="00966EF9">
        <w:rPr>
          <w:rStyle w:val="nfasis"/>
          <w:rFonts w:ascii="Arial" w:hAnsi="Arial" w:cs="Arial"/>
          <w:i w:val="0"/>
          <w:lang w:val="es-ES"/>
        </w:rPr>
        <w:t>a</w:t>
      </w:r>
      <w:r w:rsidR="00090A37" w:rsidRPr="00966EF9">
        <w:rPr>
          <w:rStyle w:val="nfasis"/>
          <w:rFonts w:ascii="Arial" w:hAnsi="Arial" w:cs="Arial"/>
          <w:i w:val="0"/>
          <w:lang w:val="es-ES"/>
        </w:rPr>
        <w:t xml:space="preserve"> </w:t>
      </w:r>
      <w:r w:rsidR="00EE6E1D" w:rsidRPr="00966EF9">
        <w:rPr>
          <w:rStyle w:val="nfasis"/>
          <w:rFonts w:ascii="Arial" w:hAnsi="Arial" w:cs="Arial"/>
          <w:i w:val="0"/>
          <w:lang w:val="es-ES"/>
        </w:rPr>
        <w:t>carga de ocupaci</w:t>
      </w:r>
      <w:r w:rsidR="00EE6E1D" w:rsidRPr="00060DE7">
        <w:rPr>
          <w:rStyle w:val="nfasis"/>
          <w:rFonts w:ascii="Arial" w:hAnsi="Arial" w:cs="Arial"/>
          <w:i w:val="0"/>
          <w:lang w:val="es-ES"/>
        </w:rPr>
        <w:t xml:space="preserve">ón </w:t>
      </w:r>
      <w:r w:rsidR="00911B0B" w:rsidRPr="00060DE7">
        <w:rPr>
          <w:rStyle w:val="nfasis"/>
          <w:rFonts w:ascii="Arial" w:hAnsi="Arial" w:cs="Arial"/>
          <w:i w:val="0"/>
          <w:lang w:val="es-ES"/>
        </w:rPr>
        <w:t>de estos</w:t>
      </w:r>
      <w:r w:rsidR="00DC22DA" w:rsidRPr="00060DE7">
        <w:rPr>
          <w:rStyle w:val="nfasis"/>
          <w:rFonts w:ascii="Arial" w:hAnsi="Arial" w:cs="Arial"/>
          <w:i w:val="0"/>
          <w:lang w:val="es-ES"/>
        </w:rPr>
        <w:t xml:space="preserve"> recintos</w:t>
      </w:r>
      <w:r w:rsidR="00C24F05" w:rsidRPr="00060DE7">
        <w:rPr>
          <w:rStyle w:val="nfasis"/>
          <w:rFonts w:ascii="Arial" w:hAnsi="Arial" w:cs="Arial"/>
          <w:i w:val="0"/>
          <w:lang w:val="es-ES"/>
        </w:rPr>
        <w:t xml:space="preserve"> </w:t>
      </w:r>
      <w:r w:rsidR="002A7AA5" w:rsidRPr="00060DE7">
        <w:rPr>
          <w:rStyle w:val="nfasis"/>
          <w:rFonts w:ascii="Arial" w:hAnsi="Arial" w:cs="Arial"/>
          <w:i w:val="0"/>
          <w:lang w:val="es-ES"/>
        </w:rPr>
        <w:t>en total,</w:t>
      </w:r>
      <w:r w:rsidR="00911B0B" w:rsidRPr="00060DE7">
        <w:rPr>
          <w:rStyle w:val="nfasis"/>
          <w:rFonts w:ascii="Arial" w:hAnsi="Arial" w:cs="Arial"/>
          <w:i w:val="0"/>
          <w:lang w:val="es-ES"/>
        </w:rPr>
        <w:t xml:space="preserve"> debe </w:t>
      </w:r>
      <w:r w:rsidR="00EE6E1D" w:rsidRPr="00060DE7">
        <w:rPr>
          <w:rStyle w:val="nfasis"/>
          <w:rFonts w:ascii="Arial" w:hAnsi="Arial" w:cs="Arial"/>
          <w:i w:val="0"/>
          <w:lang w:val="es-ES"/>
        </w:rPr>
        <w:t>se</w:t>
      </w:r>
      <w:r w:rsidR="00911B0B" w:rsidRPr="00060DE7">
        <w:rPr>
          <w:rStyle w:val="nfasis"/>
          <w:rFonts w:ascii="Arial" w:hAnsi="Arial" w:cs="Arial"/>
          <w:i w:val="0"/>
          <w:lang w:val="es-ES"/>
        </w:rPr>
        <w:t>r</w:t>
      </w:r>
      <w:r w:rsidR="00EE6E1D" w:rsidRPr="00060DE7">
        <w:rPr>
          <w:rStyle w:val="nfasis"/>
          <w:rFonts w:ascii="Arial" w:hAnsi="Arial" w:cs="Arial"/>
          <w:i w:val="0"/>
          <w:lang w:val="es-ES"/>
        </w:rPr>
        <w:t xml:space="preserve"> inferior a</w:t>
      </w:r>
      <w:r w:rsidR="00090A37" w:rsidRPr="00060DE7">
        <w:rPr>
          <w:rStyle w:val="nfasis"/>
          <w:rFonts w:ascii="Arial" w:hAnsi="Arial" w:cs="Arial"/>
          <w:i w:val="0"/>
          <w:lang w:val="es-ES"/>
        </w:rPr>
        <w:t xml:space="preserve"> </w:t>
      </w:r>
      <w:r w:rsidR="00DC22DA" w:rsidRPr="00060DE7">
        <w:rPr>
          <w:rStyle w:val="nfasis"/>
          <w:rFonts w:ascii="Arial" w:hAnsi="Arial" w:cs="Arial"/>
          <w:i w:val="0"/>
          <w:lang w:val="es-ES"/>
        </w:rPr>
        <w:t>10</w:t>
      </w:r>
      <w:r w:rsidR="00090A37" w:rsidRPr="00060DE7">
        <w:rPr>
          <w:rStyle w:val="nfasis"/>
          <w:rFonts w:ascii="Arial" w:hAnsi="Arial" w:cs="Arial"/>
          <w:i w:val="0"/>
          <w:lang w:val="es-ES"/>
        </w:rPr>
        <w:t xml:space="preserve"> personas</w:t>
      </w:r>
      <w:r w:rsidR="00EE6B9D" w:rsidRPr="00060DE7">
        <w:rPr>
          <w:rStyle w:val="nfasis"/>
          <w:rFonts w:ascii="Arial" w:hAnsi="Arial" w:cs="Arial"/>
          <w:i w:val="0"/>
          <w:lang w:val="es-ES"/>
        </w:rPr>
        <w:t xml:space="preserve">, </w:t>
      </w:r>
      <w:r w:rsidR="00060DE7">
        <w:rPr>
          <w:rStyle w:val="nfasis"/>
          <w:rFonts w:ascii="Arial" w:hAnsi="Arial" w:cs="Arial"/>
          <w:i w:val="0"/>
          <w:lang w:val="es-ES"/>
        </w:rPr>
        <w:t xml:space="preserve">La </w:t>
      </w:r>
      <w:r w:rsidR="00E64727" w:rsidRPr="00060DE7">
        <w:rPr>
          <w:rStyle w:val="nfasis"/>
          <w:rFonts w:ascii="Arial" w:hAnsi="Arial" w:cs="Arial"/>
          <w:i w:val="0"/>
          <w:lang w:val="es-ES"/>
        </w:rPr>
        <w:t>vía</w:t>
      </w:r>
      <w:r w:rsidR="002B41C6" w:rsidRPr="00060DE7">
        <w:rPr>
          <w:rStyle w:val="nfasis"/>
          <w:rFonts w:ascii="Arial" w:hAnsi="Arial" w:cs="Arial"/>
          <w:i w:val="0"/>
          <w:lang w:val="es-ES"/>
        </w:rPr>
        <w:t xml:space="preserve"> de evacuación</w:t>
      </w:r>
      <w:r w:rsidR="00090A37" w:rsidRPr="00060DE7">
        <w:rPr>
          <w:rStyle w:val="nfasis"/>
          <w:rFonts w:ascii="Arial" w:hAnsi="Arial" w:cs="Arial"/>
          <w:i w:val="0"/>
          <w:lang w:val="es-ES"/>
        </w:rPr>
        <w:t xml:space="preserve">, incluidas </w:t>
      </w:r>
      <w:r w:rsidR="0047129F" w:rsidRPr="00060DE7">
        <w:rPr>
          <w:rStyle w:val="nfasis"/>
          <w:rFonts w:ascii="Arial" w:hAnsi="Arial" w:cs="Arial"/>
          <w:i w:val="0"/>
          <w:lang w:val="es-ES"/>
        </w:rPr>
        <w:t xml:space="preserve">las </w:t>
      </w:r>
      <w:r w:rsidR="00090A37" w:rsidRPr="00060DE7">
        <w:rPr>
          <w:rStyle w:val="nfasis"/>
          <w:rFonts w:ascii="Arial" w:hAnsi="Arial" w:cs="Arial"/>
          <w:i w:val="0"/>
          <w:lang w:val="es-ES"/>
        </w:rPr>
        <w:t>circulaciones verticales</w:t>
      </w:r>
      <w:r w:rsidR="00ED0910" w:rsidRPr="00060DE7">
        <w:rPr>
          <w:rStyle w:val="nfasis"/>
          <w:rFonts w:ascii="Arial" w:hAnsi="Arial" w:cs="Arial"/>
          <w:i w:val="0"/>
          <w:lang w:val="es-ES"/>
        </w:rPr>
        <w:t xml:space="preserve"> que estén </w:t>
      </w:r>
      <w:r w:rsidR="00060DE7">
        <w:rPr>
          <w:rStyle w:val="nfasis"/>
          <w:rFonts w:ascii="Arial" w:hAnsi="Arial" w:cs="Arial"/>
          <w:i w:val="0"/>
          <w:lang w:val="es-ES"/>
        </w:rPr>
        <w:t xml:space="preserve">previstas </w:t>
      </w:r>
      <w:r w:rsidR="00ED0910" w:rsidRPr="00060DE7">
        <w:rPr>
          <w:rStyle w:val="nfasis"/>
          <w:rFonts w:ascii="Arial" w:hAnsi="Arial" w:cs="Arial"/>
          <w:i w:val="0"/>
          <w:lang w:val="es-ES"/>
        </w:rPr>
        <w:t>en su trazado</w:t>
      </w:r>
      <w:r w:rsidR="00090A37" w:rsidRPr="00060DE7">
        <w:rPr>
          <w:rStyle w:val="nfasis"/>
          <w:rFonts w:ascii="Arial" w:hAnsi="Arial" w:cs="Arial"/>
          <w:i w:val="0"/>
          <w:lang w:val="es-ES"/>
        </w:rPr>
        <w:t xml:space="preserve">, </w:t>
      </w:r>
      <w:r w:rsidR="00060DE7">
        <w:rPr>
          <w:rStyle w:val="nfasis"/>
          <w:rFonts w:ascii="Arial" w:hAnsi="Arial" w:cs="Arial"/>
          <w:i w:val="0"/>
          <w:lang w:val="es-ES"/>
        </w:rPr>
        <w:t xml:space="preserve">serán </w:t>
      </w:r>
      <w:r w:rsidR="002A326E">
        <w:rPr>
          <w:rStyle w:val="nfasis"/>
          <w:rFonts w:ascii="Arial" w:hAnsi="Arial" w:cs="Arial"/>
          <w:i w:val="0"/>
          <w:lang w:val="es-ES"/>
        </w:rPr>
        <w:t xml:space="preserve">conforme </w:t>
      </w:r>
      <w:r w:rsidR="002A326E" w:rsidRPr="00060DE7">
        <w:rPr>
          <w:rStyle w:val="nfasis"/>
          <w:rFonts w:ascii="Arial" w:hAnsi="Arial" w:cs="Arial"/>
          <w:i w:val="0"/>
          <w:lang w:val="es-ES"/>
        </w:rPr>
        <w:t>a</w:t>
      </w:r>
      <w:r w:rsidR="00090A37" w:rsidRPr="00060DE7">
        <w:rPr>
          <w:rStyle w:val="nfasis"/>
          <w:rFonts w:ascii="Arial" w:hAnsi="Arial" w:cs="Arial"/>
          <w:i w:val="0"/>
          <w:lang w:val="es-ES"/>
        </w:rPr>
        <w:t xml:space="preserve"> lo dispuesto en el artículo 4.3.27</w:t>
      </w:r>
      <w:r w:rsidR="00911B0B" w:rsidRPr="00060DE7">
        <w:rPr>
          <w:rStyle w:val="nfasis"/>
          <w:rFonts w:ascii="Arial" w:hAnsi="Arial" w:cs="Arial"/>
          <w:i w:val="0"/>
          <w:lang w:val="es-ES"/>
        </w:rPr>
        <w:t>.</w:t>
      </w:r>
      <w:r w:rsidR="00090A37" w:rsidRPr="00060DE7">
        <w:rPr>
          <w:rStyle w:val="nfasis"/>
          <w:rFonts w:ascii="Arial" w:hAnsi="Arial" w:cs="Arial"/>
          <w:i w:val="0"/>
          <w:lang w:val="es-ES"/>
        </w:rPr>
        <w:t xml:space="preserve">de esta Ordenanza, </w:t>
      </w:r>
      <w:r w:rsidR="001262D3">
        <w:rPr>
          <w:rStyle w:val="nfasis"/>
          <w:rFonts w:ascii="Arial" w:hAnsi="Arial" w:cs="Arial"/>
          <w:i w:val="0"/>
          <w:lang w:val="es-ES"/>
        </w:rPr>
        <w:t xml:space="preserve">y la distancia máxima entre el recinto y el exterior de esta edificación no será superior a </w:t>
      </w:r>
      <w:r w:rsidR="000A6DA2" w:rsidRPr="00060DE7">
        <w:rPr>
          <w:rStyle w:val="nfasis"/>
          <w:rFonts w:ascii="Arial" w:hAnsi="Arial" w:cs="Arial"/>
          <w:i w:val="0"/>
          <w:lang w:val="es-ES"/>
        </w:rPr>
        <w:t>40 m.</w:t>
      </w:r>
    </w:p>
    <w:p w14:paraId="54E4A48E" w14:textId="77777777" w:rsidR="008117A4" w:rsidRPr="00E3104E" w:rsidRDefault="008117A4" w:rsidP="001063F3">
      <w:pPr>
        <w:pStyle w:val="Prrafodelista"/>
        <w:ind w:left="2835"/>
        <w:jc w:val="both"/>
        <w:rPr>
          <w:rStyle w:val="nfasis"/>
          <w:rFonts w:ascii="Arial" w:hAnsi="Arial" w:cs="Arial"/>
          <w:i w:val="0"/>
        </w:rPr>
      </w:pPr>
    </w:p>
    <w:p w14:paraId="6289C48F" w14:textId="77777777" w:rsidR="005E4548" w:rsidRPr="008117A4" w:rsidRDefault="008117A4" w:rsidP="008117A4">
      <w:pPr>
        <w:pStyle w:val="Prrafodelista"/>
        <w:numPr>
          <w:ilvl w:val="0"/>
          <w:numId w:val="2"/>
        </w:numPr>
        <w:ind w:left="3544" w:right="51" w:hanging="709"/>
        <w:jc w:val="both"/>
        <w:rPr>
          <w:rStyle w:val="nfasis"/>
          <w:rFonts w:ascii="Arial" w:hAnsi="Arial" w:cs="Arial"/>
          <w:i w:val="0"/>
        </w:rPr>
      </w:pPr>
      <w:r>
        <w:rPr>
          <w:rStyle w:val="nfasis"/>
          <w:rFonts w:ascii="Arial" w:hAnsi="Arial" w:cs="Arial"/>
          <w:i w:val="0"/>
        </w:rPr>
        <w:t>Reemplázase el artículo</w:t>
      </w:r>
      <w:r w:rsidR="005E4548" w:rsidRPr="008117A4">
        <w:rPr>
          <w:rStyle w:val="nfasis"/>
          <w:rFonts w:ascii="Arial" w:hAnsi="Arial" w:cs="Arial"/>
          <w:i w:val="0"/>
        </w:rPr>
        <w:t xml:space="preserve"> 4.3.29. por el siguiente:</w:t>
      </w:r>
    </w:p>
    <w:p w14:paraId="5A468E25" w14:textId="77777777" w:rsidR="005E4548" w:rsidRPr="005E4548" w:rsidRDefault="005E4548" w:rsidP="005E4548">
      <w:pPr>
        <w:ind w:right="588"/>
        <w:jc w:val="both"/>
        <w:rPr>
          <w:rStyle w:val="nfasis"/>
          <w:rFonts w:ascii="Arial" w:hAnsi="Arial" w:cs="Arial"/>
          <w:i w:val="0"/>
        </w:rPr>
      </w:pPr>
    </w:p>
    <w:p w14:paraId="5FC8065E" w14:textId="77777777" w:rsidR="005E4548" w:rsidRPr="008117A4" w:rsidRDefault="005E4548" w:rsidP="00F1029B">
      <w:pPr>
        <w:pStyle w:val="Prrafodelista"/>
        <w:ind w:left="2835"/>
        <w:jc w:val="both"/>
        <w:rPr>
          <w:rStyle w:val="nfasis"/>
          <w:rFonts w:ascii="Arial" w:hAnsi="Arial" w:cs="Arial"/>
          <w:i w:val="0"/>
          <w:lang w:val="es-ES"/>
        </w:rPr>
      </w:pPr>
      <w:r w:rsidRPr="008117A4">
        <w:rPr>
          <w:rStyle w:val="nfasis"/>
          <w:rFonts w:ascii="Arial" w:hAnsi="Arial" w:cs="Arial"/>
          <w:i w:val="0"/>
          <w:lang w:val="es-ES"/>
        </w:rPr>
        <w:t>“</w:t>
      </w:r>
      <w:r w:rsidR="008B4D77" w:rsidRPr="001063F3">
        <w:rPr>
          <w:rStyle w:val="nfasis"/>
          <w:rFonts w:ascii="Arial" w:hAnsi="Arial" w:cs="Arial"/>
          <w:b/>
          <w:i w:val="0"/>
          <w:lang w:val="es-ES"/>
        </w:rPr>
        <w:t>Artículo</w:t>
      </w:r>
      <w:r w:rsidR="008B4D77">
        <w:rPr>
          <w:rStyle w:val="nfasis"/>
          <w:rFonts w:ascii="Arial" w:hAnsi="Arial" w:cs="Arial"/>
          <w:i w:val="0"/>
          <w:lang w:val="es-ES"/>
        </w:rPr>
        <w:t xml:space="preserve"> </w:t>
      </w:r>
      <w:r w:rsidR="00F1029B" w:rsidRPr="00F1029B">
        <w:rPr>
          <w:rStyle w:val="nfasis"/>
          <w:rFonts w:ascii="Arial" w:hAnsi="Arial" w:cs="Arial"/>
          <w:b/>
          <w:i w:val="0"/>
          <w:lang w:val="es-ES"/>
        </w:rPr>
        <w:t xml:space="preserve">4.3.29. </w:t>
      </w:r>
      <w:r w:rsidRPr="008117A4">
        <w:rPr>
          <w:rStyle w:val="nfasis"/>
          <w:rFonts w:ascii="Arial" w:hAnsi="Arial" w:cs="Arial"/>
          <w:i w:val="0"/>
          <w:lang w:val="es-ES"/>
        </w:rPr>
        <w:t xml:space="preserve">Todo edificio sin importar su destino, después de haber sido </w:t>
      </w:r>
      <w:proofErr w:type="spellStart"/>
      <w:r w:rsidRPr="008117A4">
        <w:rPr>
          <w:rStyle w:val="nfasis"/>
          <w:rFonts w:ascii="Arial" w:hAnsi="Arial" w:cs="Arial"/>
          <w:i w:val="0"/>
          <w:lang w:val="es-ES"/>
        </w:rPr>
        <w:t>recepcionado</w:t>
      </w:r>
      <w:proofErr w:type="spellEnd"/>
      <w:r w:rsidRPr="008117A4">
        <w:rPr>
          <w:rStyle w:val="nfasis"/>
          <w:rFonts w:ascii="Arial" w:hAnsi="Arial" w:cs="Arial"/>
          <w:i w:val="0"/>
          <w:lang w:val="es-ES"/>
        </w:rPr>
        <w:t xml:space="preserve"> en forma definitiva total o parcial, podrá ser inspeccionado periódicamente por la Dirección de Obras Municipales y/o por un Bombero Inspector acreditado para ello por la Academia Nacional de Bomberos de Chile, con el propósito de verificar el cumplimiento de las normas sobre condiciones generales de </w:t>
      </w:r>
      <w:r w:rsidRPr="008117A4">
        <w:rPr>
          <w:rStyle w:val="nfasis"/>
          <w:rFonts w:ascii="Arial" w:hAnsi="Arial" w:cs="Arial"/>
          <w:i w:val="0"/>
          <w:lang w:val="es-ES"/>
        </w:rPr>
        <w:lastRenderedPageBreak/>
        <w:t xml:space="preserve">seguridad, de seguridad contra incendios y el funcionamiento de sus instalaciones y equipos de emergencia. </w:t>
      </w:r>
    </w:p>
    <w:p w14:paraId="17A937B1" w14:textId="77777777" w:rsidR="005E4548" w:rsidRPr="008117A4" w:rsidRDefault="005E4548" w:rsidP="008117A4">
      <w:pPr>
        <w:pStyle w:val="Prrafodelista"/>
        <w:ind w:left="2835" w:firstLine="1418"/>
        <w:jc w:val="both"/>
        <w:rPr>
          <w:rStyle w:val="nfasis"/>
          <w:rFonts w:ascii="Arial" w:hAnsi="Arial" w:cs="Arial"/>
          <w:i w:val="0"/>
          <w:lang w:val="es-ES"/>
        </w:rPr>
      </w:pPr>
    </w:p>
    <w:p w14:paraId="51CA3839" w14:textId="77777777" w:rsidR="005E4548" w:rsidRPr="008117A4" w:rsidRDefault="005E4548" w:rsidP="008117A4">
      <w:pPr>
        <w:pStyle w:val="Prrafodelista"/>
        <w:ind w:left="2835" w:firstLine="1418"/>
        <w:jc w:val="both"/>
        <w:rPr>
          <w:rStyle w:val="nfasis"/>
          <w:rFonts w:ascii="Arial" w:hAnsi="Arial" w:cs="Arial"/>
          <w:i w:val="0"/>
          <w:lang w:val="es-ES"/>
        </w:rPr>
      </w:pPr>
      <w:r w:rsidRPr="008117A4">
        <w:rPr>
          <w:rStyle w:val="nfasis"/>
          <w:rFonts w:ascii="Arial" w:hAnsi="Arial" w:cs="Arial"/>
          <w:i w:val="0"/>
          <w:lang w:val="es-ES"/>
        </w:rPr>
        <w:t>Será deber del propietario o administrador del edificio mantener el edificio o local accesible y expuesto a los propósitos de esa inspección.</w:t>
      </w:r>
    </w:p>
    <w:p w14:paraId="55DBC204" w14:textId="77777777" w:rsidR="005E4548" w:rsidRPr="008117A4" w:rsidRDefault="005E4548" w:rsidP="008117A4">
      <w:pPr>
        <w:pStyle w:val="Prrafodelista"/>
        <w:ind w:left="2835" w:firstLine="1418"/>
        <w:jc w:val="both"/>
        <w:rPr>
          <w:rStyle w:val="nfasis"/>
          <w:rFonts w:ascii="Arial" w:hAnsi="Arial" w:cs="Arial"/>
          <w:i w:val="0"/>
          <w:lang w:val="es-ES"/>
        </w:rPr>
      </w:pPr>
    </w:p>
    <w:p w14:paraId="6AAEEF17" w14:textId="77777777" w:rsidR="005E4548" w:rsidRPr="008117A4" w:rsidRDefault="005E4548" w:rsidP="008117A4">
      <w:pPr>
        <w:pStyle w:val="Prrafodelista"/>
        <w:ind w:left="2835" w:firstLine="1418"/>
        <w:jc w:val="both"/>
        <w:rPr>
          <w:rStyle w:val="nfasis"/>
          <w:rFonts w:ascii="Arial" w:hAnsi="Arial" w:cs="Arial"/>
          <w:i w:val="0"/>
          <w:lang w:val="es-ES"/>
        </w:rPr>
      </w:pPr>
      <w:r w:rsidRPr="008117A4">
        <w:rPr>
          <w:rStyle w:val="nfasis"/>
          <w:rFonts w:ascii="Arial" w:hAnsi="Arial" w:cs="Arial"/>
          <w:i w:val="0"/>
          <w:lang w:val="es-ES"/>
        </w:rPr>
        <w:t>Si se constatare que no se cumplen las condiciones  generales de seguridad, de seguridad contra incendios, el funcionamiento de las instalaciones y equipos de emergencia del edificio, y/o las condiciones previstas en el plan de evacuación señalado en el artículo 142 de la Ley General de Urbanismo y Construcciones, el Comandante del</w:t>
      </w:r>
      <w:r w:rsidR="00556A81">
        <w:rPr>
          <w:rStyle w:val="nfasis"/>
          <w:rFonts w:ascii="Arial" w:hAnsi="Arial" w:cs="Arial"/>
          <w:i w:val="0"/>
          <w:lang w:val="es-ES"/>
        </w:rPr>
        <w:t xml:space="preserve"> Cuerpo de Bomberos respectivo informará</w:t>
      </w:r>
      <w:r w:rsidRPr="008117A4">
        <w:rPr>
          <w:rStyle w:val="nfasis"/>
          <w:rFonts w:ascii="Arial" w:hAnsi="Arial" w:cs="Arial"/>
          <w:i w:val="0"/>
          <w:lang w:val="es-ES"/>
        </w:rPr>
        <w:t xml:space="preserve"> por escrito del resultado de la inspección al Director de Obras Municipales, a fin de que se adopten las medidas establecidas en el artículo 20 de esa misma Ley General.</w:t>
      </w:r>
    </w:p>
    <w:p w14:paraId="541724D0" w14:textId="77777777" w:rsidR="005E4548" w:rsidRPr="008117A4" w:rsidRDefault="005E4548" w:rsidP="008117A4">
      <w:pPr>
        <w:pStyle w:val="Prrafodelista"/>
        <w:ind w:left="2835" w:firstLine="1418"/>
        <w:jc w:val="both"/>
        <w:rPr>
          <w:rStyle w:val="nfasis"/>
          <w:rFonts w:ascii="Arial" w:hAnsi="Arial" w:cs="Arial"/>
          <w:i w:val="0"/>
          <w:lang w:val="es-ES"/>
        </w:rPr>
      </w:pPr>
    </w:p>
    <w:p w14:paraId="16EC2924" w14:textId="77777777" w:rsidR="005E4548" w:rsidRPr="008117A4" w:rsidRDefault="005E4548" w:rsidP="008117A4">
      <w:pPr>
        <w:pStyle w:val="Prrafodelista"/>
        <w:ind w:left="2835" w:firstLine="1418"/>
        <w:jc w:val="both"/>
        <w:rPr>
          <w:rStyle w:val="nfasis"/>
          <w:rFonts w:ascii="Arial" w:hAnsi="Arial" w:cs="Arial"/>
          <w:i w:val="0"/>
          <w:lang w:val="es-ES"/>
        </w:rPr>
      </w:pPr>
      <w:r w:rsidRPr="008117A4">
        <w:rPr>
          <w:rStyle w:val="nfasis"/>
          <w:rFonts w:ascii="Arial" w:hAnsi="Arial" w:cs="Arial"/>
          <w:i w:val="0"/>
          <w:lang w:val="es-ES"/>
        </w:rPr>
        <w:t xml:space="preserve">El entorpecimiento de la labor de inspección periódica, el </w:t>
      </w:r>
      <w:proofErr w:type="spellStart"/>
      <w:r w:rsidRPr="008117A4">
        <w:rPr>
          <w:rStyle w:val="nfasis"/>
          <w:rFonts w:ascii="Arial" w:hAnsi="Arial" w:cs="Arial"/>
          <w:i w:val="0"/>
          <w:lang w:val="es-ES"/>
        </w:rPr>
        <w:t>entrabamiento</w:t>
      </w:r>
      <w:proofErr w:type="spellEnd"/>
      <w:r w:rsidRPr="008117A4">
        <w:rPr>
          <w:rStyle w:val="nfasis"/>
          <w:rFonts w:ascii="Arial" w:hAnsi="Arial" w:cs="Arial"/>
          <w:i w:val="0"/>
          <w:lang w:val="es-ES"/>
        </w:rPr>
        <w:t xml:space="preserve"> al libre acceso de los funcionarios de la Direcc</w:t>
      </w:r>
      <w:r w:rsidR="00030FF0">
        <w:rPr>
          <w:rStyle w:val="nfasis"/>
          <w:rFonts w:ascii="Arial" w:hAnsi="Arial" w:cs="Arial"/>
          <w:i w:val="0"/>
          <w:lang w:val="es-ES"/>
        </w:rPr>
        <w:t xml:space="preserve">ión de Obras Municipales o del </w:t>
      </w:r>
      <w:r w:rsidR="006C4009">
        <w:rPr>
          <w:rStyle w:val="nfasis"/>
          <w:rFonts w:ascii="Arial" w:hAnsi="Arial" w:cs="Arial"/>
          <w:i w:val="0"/>
          <w:lang w:val="es-ES"/>
        </w:rPr>
        <w:t xml:space="preserve">Bombero Inspector </w:t>
      </w:r>
      <w:r w:rsidRPr="008117A4">
        <w:rPr>
          <w:rStyle w:val="nfasis"/>
          <w:rFonts w:ascii="Arial" w:hAnsi="Arial" w:cs="Arial"/>
          <w:i w:val="0"/>
          <w:lang w:val="es-ES"/>
        </w:rPr>
        <w:t>y/o la constatación de infracciones a las normas conteni</w:t>
      </w:r>
      <w:r w:rsidR="006C4009">
        <w:rPr>
          <w:rStyle w:val="nfasis"/>
          <w:rFonts w:ascii="Arial" w:hAnsi="Arial" w:cs="Arial"/>
          <w:i w:val="0"/>
          <w:lang w:val="es-ES"/>
        </w:rPr>
        <w:t xml:space="preserve">das </w:t>
      </w:r>
      <w:r w:rsidRPr="008117A4">
        <w:rPr>
          <w:rStyle w:val="nfasis"/>
          <w:rFonts w:ascii="Arial" w:hAnsi="Arial" w:cs="Arial"/>
          <w:i w:val="0"/>
          <w:lang w:val="es-ES"/>
        </w:rPr>
        <w:t xml:space="preserve">en el Título 2 y 3 de esta Ordenanza, que impliquen un riesgo no cubierto, o que no se cumplan las condiciones previstas en el plan de evacuación, será motivo suficiente para aplicar lo prescrito en el artículo 1.3.1. </w:t>
      </w:r>
      <w:proofErr w:type="gramStart"/>
      <w:r w:rsidRPr="008117A4">
        <w:rPr>
          <w:rStyle w:val="nfasis"/>
          <w:rFonts w:ascii="Arial" w:hAnsi="Arial" w:cs="Arial"/>
          <w:i w:val="0"/>
          <w:lang w:val="es-ES"/>
        </w:rPr>
        <w:t>de</w:t>
      </w:r>
      <w:proofErr w:type="gramEnd"/>
      <w:r w:rsidRPr="008117A4">
        <w:rPr>
          <w:rStyle w:val="nfasis"/>
          <w:rFonts w:ascii="Arial" w:hAnsi="Arial" w:cs="Arial"/>
          <w:i w:val="0"/>
          <w:lang w:val="es-ES"/>
        </w:rPr>
        <w:t xml:space="preserve"> la presente Ordenanza.”</w:t>
      </w:r>
    </w:p>
    <w:p w14:paraId="7CF2FAEE" w14:textId="77777777" w:rsidR="00FB51AB" w:rsidRPr="00E3104E" w:rsidRDefault="00FB51AB" w:rsidP="003F47CA">
      <w:pPr>
        <w:pStyle w:val="Prrafodelista"/>
        <w:ind w:left="3544"/>
        <w:jc w:val="both"/>
        <w:rPr>
          <w:rStyle w:val="nfasis"/>
          <w:rFonts w:ascii="Arial" w:hAnsi="Arial" w:cs="Arial"/>
          <w:iCs w:val="0"/>
        </w:rPr>
      </w:pPr>
    </w:p>
    <w:p w14:paraId="109166CA" w14:textId="77777777" w:rsidR="00FB51AB" w:rsidRPr="00E3104E" w:rsidRDefault="00FB51AB" w:rsidP="008A0210">
      <w:pPr>
        <w:pStyle w:val="Prrafodelista"/>
        <w:ind w:left="3544"/>
        <w:jc w:val="both"/>
        <w:rPr>
          <w:rStyle w:val="nfasis"/>
          <w:rFonts w:ascii="Arial" w:hAnsi="Arial" w:cs="Arial"/>
          <w:i w:val="0"/>
        </w:rPr>
      </w:pPr>
    </w:p>
    <w:p w14:paraId="3520FD45" w14:textId="77777777" w:rsidR="006C4009" w:rsidRPr="006C4009" w:rsidRDefault="006C4009" w:rsidP="006C4009">
      <w:pPr>
        <w:pStyle w:val="Prrafodelista"/>
        <w:numPr>
          <w:ilvl w:val="0"/>
          <w:numId w:val="2"/>
        </w:numPr>
        <w:ind w:left="3544" w:right="51" w:hanging="709"/>
        <w:jc w:val="both"/>
        <w:rPr>
          <w:rStyle w:val="nfasis"/>
          <w:rFonts w:ascii="Arial" w:hAnsi="Arial" w:cs="Arial"/>
          <w:i w:val="0"/>
        </w:rPr>
      </w:pPr>
      <w:r w:rsidRPr="006C4009">
        <w:rPr>
          <w:rStyle w:val="nfasis"/>
          <w:rFonts w:ascii="Arial" w:hAnsi="Arial" w:cs="Arial"/>
          <w:i w:val="0"/>
          <w:lang w:val="es-ES"/>
        </w:rPr>
        <w:t>Reemplázase el artículo 5.2.10. por el siguiente:</w:t>
      </w:r>
    </w:p>
    <w:p w14:paraId="4DA10826" w14:textId="77777777" w:rsidR="006C4009" w:rsidRPr="006C4009" w:rsidRDefault="006C4009" w:rsidP="006C4009">
      <w:pPr>
        <w:ind w:left="3544" w:right="51" w:hanging="709"/>
        <w:jc w:val="both"/>
        <w:rPr>
          <w:rStyle w:val="nfasis"/>
          <w:rFonts w:ascii="Arial" w:hAnsi="Arial" w:cs="Arial"/>
          <w:i w:val="0"/>
          <w:lang w:val="es-ES"/>
        </w:rPr>
      </w:pPr>
    </w:p>
    <w:p w14:paraId="35C2699B" w14:textId="77777777" w:rsidR="006C4009" w:rsidRPr="006C4009" w:rsidRDefault="006C4009" w:rsidP="00F1029B">
      <w:pPr>
        <w:ind w:left="2835" w:right="51"/>
        <w:jc w:val="both"/>
        <w:rPr>
          <w:rStyle w:val="nfasis"/>
          <w:rFonts w:ascii="Arial" w:hAnsi="Arial" w:cs="Arial"/>
          <w:i w:val="0"/>
          <w:lang w:val="es-ES"/>
        </w:rPr>
      </w:pPr>
      <w:r w:rsidRPr="006C4009">
        <w:rPr>
          <w:rStyle w:val="nfasis"/>
          <w:rFonts w:ascii="Arial" w:hAnsi="Arial" w:cs="Arial"/>
          <w:i w:val="0"/>
          <w:lang w:val="es-ES"/>
        </w:rPr>
        <w:t>“</w:t>
      </w:r>
      <w:r w:rsidR="008B4D77">
        <w:rPr>
          <w:rStyle w:val="nfasis"/>
          <w:rFonts w:ascii="Arial" w:hAnsi="Arial" w:cs="Arial"/>
          <w:i w:val="0"/>
          <w:lang w:val="es-ES"/>
        </w:rPr>
        <w:t xml:space="preserve">Artículo </w:t>
      </w:r>
      <w:r w:rsidR="00F1029B" w:rsidRPr="00F1029B">
        <w:rPr>
          <w:rStyle w:val="nfasis"/>
          <w:rFonts w:ascii="Arial" w:hAnsi="Arial" w:cs="Arial"/>
          <w:b/>
          <w:i w:val="0"/>
          <w:lang w:val="es-ES"/>
        </w:rPr>
        <w:t>5.2.10.</w:t>
      </w:r>
      <w:r w:rsidR="00F1029B">
        <w:rPr>
          <w:rStyle w:val="nfasis"/>
          <w:rFonts w:ascii="Arial" w:hAnsi="Arial" w:cs="Arial"/>
          <w:i w:val="0"/>
          <w:lang w:val="es-ES"/>
        </w:rPr>
        <w:t xml:space="preserve"> </w:t>
      </w:r>
      <w:r w:rsidRPr="006C4009">
        <w:rPr>
          <w:rStyle w:val="nfasis"/>
          <w:rFonts w:ascii="Arial" w:hAnsi="Arial" w:cs="Arial"/>
          <w:i w:val="0"/>
          <w:lang w:val="es-ES"/>
        </w:rPr>
        <w:t xml:space="preserve">Conjuntamente con la solicitud de recepción de las edificaciones cuya carga de ocupación sea igual o superior a 100 personas, destinadas a edificaciones colectivas, equipamientos y actividades productivas, se deberá adjuntar copia del plan de evacuación ingresado al Cuerpo de Bomberos respectivo. </w:t>
      </w:r>
    </w:p>
    <w:p w14:paraId="7E5A23F0" w14:textId="77777777" w:rsidR="006C4009" w:rsidRPr="006C4009" w:rsidRDefault="006C4009" w:rsidP="006C4009">
      <w:pPr>
        <w:ind w:left="2835" w:right="51"/>
        <w:jc w:val="both"/>
        <w:rPr>
          <w:rStyle w:val="nfasis"/>
          <w:rFonts w:ascii="Arial" w:hAnsi="Arial" w:cs="Arial"/>
          <w:i w:val="0"/>
          <w:lang w:val="es-ES"/>
        </w:rPr>
      </w:pPr>
    </w:p>
    <w:p w14:paraId="6321BD13" w14:textId="77777777" w:rsidR="00FB51AB" w:rsidRDefault="006C4009" w:rsidP="006C4009">
      <w:pPr>
        <w:ind w:left="2835" w:right="51" w:firstLine="1418"/>
        <w:jc w:val="both"/>
        <w:rPr>
          <w:rStyle w:val="nfasis"/>
          <w:rFonts w:ascii="Arial" w:hAnsi="Arial" w:cs="Arial"/>
          <w:i w:val="0"/>
          <w:lang w:val="es-ES"/>
        </w:rPr>
      </w:pPr>
      <w:r w:rsidRPr="006C4009">
        <w:rPr>
          <w:rStyle w:val="nfasis"/>
          <w:rFonts w:ascii="Arial" w:hAnsi="Arial" w:cs="Arial"/>
          <w:i w:val="0"/>
          <w:lang w:val="es-ES"/>
        </w:rPr>
        <w:t>Dicho plan incluirá las condiciones generales de seguridad, de seguridad contra incendio y de funcionamiento de las instalaciones de emergencia de los edificios en lo relativo a la señalética implementada para las vías de evacuación, así como un plano que incluya dichas vías, la indicación de los grifos, red seca, red húmeda, accesos, sistemas de alumbrado, calefacción, los artefactos a gas contemplados y sus requerimientos de ventilación, y otros antecedentes que sea útil conocer en caso de emergencia.”</w:t>
      </w:r>
    </w:p>
    <w:p w14:paraId="205F6ABB" w14:textId="77777777" w:rsidR="006C4009" w:rsidRPr="006C4009" w:rsidRDefault="006C4009" w:rsidP="006C4009">
      <w:pPr>
        <w:ind w:left="3544" w:right="51" w:hanging="709"/>
        <w:jc w:val="both"/>
        <w:rPr>
          <w:rStyle w:val="nfasis"/>
          <w:rFonts w:ascii="Arial" w:hAnsi="Arial" w:cs="Arial"/>
          <w:i w:val="0"/>
          <w:lang w:val="es-ES"/>
        </w:rPr>
      </w:pPr>
    </w:p>
    <w:p w14:paraId="078E3FD5" w14:textId="77777777" w:rsidR="00274226" w:rsidRPr="00B22A19" w:rsidRDefault="00B22A19" w:rsidP="00B22A19">
      <w:pPr>
        <w:pStyle w:val="Prrafodelista"/>
        <w:numPr>
          <w:ilvl w:val="0"/>
          <w:numId w:val="2"/>
        </w:numPr>
        <w:ind w:left="3544" w:right="51" w:hanging="709"/>
        <w:jc w:val="both"/>
        <w:rPr>
          <w:rStyle w:val="nfasis"/>
          <w:rFonts w:ascii="Arial" w:hAnsi="Arial" w:cs="Arial"/>
          <w:i w:val="0"/>
        </w:rPr>
      </w:pPr>
      <w:proofErr w:type="spellStart"/>
      <w:r>
        <w:rPr>
          <w:rStyle w:val="nfasis"/>
          <w:rFonts w:ascii="Arial" w:hAnsi="Arial" w:cs="Arial"/>
          <w:i w:val="0"/>
        </w:rPr>
        <w:t>Incorpó</w:t>
      </w:r>
      <w:r w:rsidR="00274226" w:rsidRPr="00B22A19">
        <w:rPr>
          <w:rStyle w:val="nfasis"/>
          <w:rFonts w:ascii="Arial" w:hAnsi="Arial" w:cs="Arial"/>
          <w:i w:val="0"/>
        </w:rPr>
        <w:t>rase</w:t>
      </w:r>
      <w:proofErr w:type="spellEnd"/>
      <w:r w:rsidR="00274226" w:rsidRPr="00B22A19">
        <w:rPr>
          <w:rStyle w:val="nfasis"/>
          <w:rFonts w:ascii="Arial" w:hAnsi="Arial" w:cs="Arial"/>
          <w:i w:val="0"/>
        </w:rPr>
        <w:t xml:space="preserve"> el siguiente nuevo artículo 5.2.11.:</w:t>
      </w:r>
    </w:p>
    <w:p w14:paraId="7733952F" w14:textId="77777777" w:rsidR="003C7F4F" w:rsidRPr="00274226" w:rsidRDefault="003C7F4F" w:rsidP="00274226">
      <w:pPr>
        <w:pStyle w:val="Prrafodelista"/>
        <w:ind w:left="3544"/>
        <w:jc w:val="both"/>
        <w:rPr>
          <w:rStyle w:val="nfasis"/>
          <w:rFonts w:ascii="Arial" w:hAnsi="Arial" w:cs="Arial"/>
          <w:i w:val="0"/>
        </w:rPr>
      </w:pPr>
    </w:p>
    <w:p w14:paraId="10EF1EDE" w14:textId="77777777" w:rsidR="00274226" w:rsidRPr="00B22A19" w:rsidRDefault="00274226" w:rsidP="00B22A19">
      <w:pPr>
        <w:ind w:left="2835" w:right="51" w:firstLine="1418"/>
        <w:jc w:val="both"/>
        <w:rPr>
          <w:rStyle w:val="nfasis"/>
          <w:rFonts w:ascii="Arial" w:hAnsi="Arial" w:cs="Arial"/>
          <w:i w:val="0"/>
          <w:lang w:val="es-ES"/>
        </w:rPr>
      </w:pPr>
      <w:r w:rsidRPr="00B22A19">
        <w:rPr>
          <w:rStyle w:val="nfasis"/>
          <w:rFonts w:ascii="Arial" w:hAnsi="Arial" w:cs="Arial"/>
          <w:i w:val="0"/>
          <w:lang w:val="es-ES"/>
        </w:rPr>
        <w:t>“</w:t>
      </w:r>
      <w:r w:rsidR="008B4D77">
        <w:rPr>
          <w:rStyle w:val="nfasis"/>
          <w:rFonts w:ascii="Arial" w:hAnsi="Arial" w:cs="Arial"/>
          <w:i w:val="0"/>
          <w:lang w:val="es-ES"/>
        </w:rPr>
        <w:t xml:space="preserve">Artículo </w:t>
      </w:r>
      <w:r w:rsidR="00F1029B" w:rsidRPr="00F1029B">
        <w:rPr>
          <w:rStyle w:val="nfasis"/>
          <w:rFonts w:ascii="Arial" w:hAnsi="Arial" w:cs="Arial"/>
          <w:b/>
          <w:i w:val="0"/>
          <w:lang w:val="es-ES"/>
        </w:rPr>
        <w:t>5.2.11</w:t>
      </w:r>
      <w:r w:rsidR="00F1029B">
        <w:rPr>
          <w:rStyle w:val="nfasis"/>
          <w:rFonts w:ascii="Arial" w:hAnsi="Arial" w:cs="Arial"/>
          <w:i w:val="0"/>
          <w:lang w:val="es-ES"/>
        </w:rPr>
        <w:t xml:space="preserve">. </w:t>
      </w:r>
      <w:r w:rsidRPr="00B22A19">
        <w:rPr>
          <w:rStyle w:val="nfasis"/>
          <w:rFonts w:ascii="Arial" w:hAnsi="Arial" w:cs="Arial"/>
          <w:i w:val="0"/>
          <w:lang w:val="es-ES"/>
        </w:rPr>
        <w:t xml:space="preserve">Si con motivo de la inspección de un edificio se constataren anomalías en el funcionamiento de las instalaciones de emergencia del edificio o en la ventilación de los recintos o que no se cumplen las condiciones de seguridad previstas en la presente Ordenanza, el Comandante del Cuerpo de Bomberos respectivo </w:t>
      </w:r>
      <w:r w:rsidR="00556A81">
        <w:rPr>
          <w:rStyle w:val="nfasis"/>
          <w:rFonts w:ascii="Arial" w:hAnsi="Arial" w:cs="Arial"/>
          <w:i w:val="0"/>
          <w:lang w:val="es-ES"/>
        </w:rPr>
        <w:t>informará</w:t>
      </w:r>
      <w:r w:rsidRPr="00B22A19">
        <w:rPr>
          <w:rStyle w:val="nfasis"/>
          <w:rFonts w:ascii="Arial" w:hAnsi="Arial" w:cs="Arial"/>
          <w:i w:val="0"/>
          <w:lang w:val="es-ES"/>
        </w:rPr>
        <w:t xml:space="preserve"> por escrito del resultado de la inspección al Director de Obras Municipales y a la Superintendencia de Electricidad y Combustibles y a la </w:t>
      </w:r>
      <w:r w:rsidRPr="00B22A19">
        <w:rPr>
          <w:rStyle w:val="nfasis"/>
          <w:rFonts w:ascii="Arial" w:hAnsi="Arial" w:cs="Arial"/>
          <w:i w:val="0"/>
          <w:lang w:val="es-ES"/>
        </w:rPr>
        <w:lastRenderedPageBreak/>
        <w:t>Secretaria Regional Ministerial de Salud, según corresponda, a fin de que se adopten las medidas legales pertinentes.</w:t>
      </w:r>
    </w:p>
    <w:p w14:paraId="407FE89D" w14:textId="77777777" w:rsidR="00274226" w:rsidRPr="00B22A19" w:rsidRDefault="00274226" w:rsidP="00B22A19">
      <w:pPr>
        <w:ind w:left="2835" w:right="51" w:firstLine="1418"/>
        <w:jc w:val="both"/>
        <w:rPr>
          <w:rStyle w:val="nfasis"/>
          <w:rFonts w:ascii="Arial" w:hAnsi="Arial" w:cs="Arial"/>
          <w:i w:val="0"/>
          <w:lang w:val="es-ES"/>
        </w:rPr>
      </w:pPr>
    </w:p>
    <w:p w14:paraId="060BB132" w14:textId="77777777" w:rsidR="00274226" w:rsidRPr="00B22A19" w:rsidRDefault="00274226" w:rsidP="00B22A19">
      <w:pPr>
        <w:ind w:left="2835" w:right="51" w:firstLine="1418"/>
        <w:jc w:val="both"/>
        <w:rPr>
          <w:rStyle w:val="nfasis"/>
          <w:rFonts w:ascii="Arial" w:hAnsi="Arial" w:cs="Arial"/>
          <w:i w:val="0"/>
          <w:lang w:val="es-ES"/>
        </w:rPr>
      </w:pPr>
      <w:r w:rsidRPr="00B22A19">
        <w:rPr>
          <w:rStyle w:val="nfasis"/>
          <w:rFonts w:ascii="Arial" w:hAnsi="Arial" w:cs="Arial"/>
          <w:i w:val="0"/>
          <w:lang w:val="es-ES"/>
        </w:rPr>
        <w:t>Si con motivo de las revisiones periódicas a los grifos de incendio y las cañerías matrices que los abastecen, se constataren anomalías, el Comandante del Cuerpo de Bomberos deberá notificarlas por escrito a la Superintendencia de Servicios Sanitarios y al propietario o al administrador del edificio, a fin de que se adopten las medidas pertinentes para su reparación.”</w:t>
      </w:r>
    </w:p>
    <w:p w14:paraId="09997CB2" w14:textId="77777777" w:rsidR="00274226" w:rsidRDefault="00274226" w:rsidP="00274226">
      <w:pPr>
        <w:pStyle w:val="Prrafodelista"/>
        <w:ind w:left="3544"/>
        <w:jc w:val="both"/>
        <w:rPr>
          <w:rStyle w:val="nfasis"/>
          <w:rFonts w:ascii="Arial" w:hAnsi="Arial" w:cs="Arial"/>
          <w:i w:val="0"/>
        </w:rPr>
      </w:pPr>
    </w:p>
    <w:p w14:paraId="2C88AF88" w14:textId="77777777" w:rsidR="00274226" w:rsidRDefault="00274226" w:rsidP="00274226">
      <w:pPr>
        <w:pStyle w:val="Prrafodelista"/>
        <w:ind w:left="3544"/>
        <w:jc w:val="both"/>
        <w:rPr>
          <w:rStyle w:val="nfasis"/>
          <w:rFonts w:ascii="Arial" w:hAnsi="Arial" w:cs="Arial"/>
          <w:i w:val="0"/>
        </w:rPr>
      </w:pPr>
    </w:p>
    <w:p w14:paraId="14F06284" w14:textId="77777777" w:rsidR="00E172D2" w:rsidRDefault="00E172D2" w:rsidP="00274226">
      <w:pPr>
        <w:pStyle w:val="Prrafodelista"/>
        <w:ind w:left="3544"/>
        <w:jc w:val="both"/>
        <w:rPr>
          <w:rStyle w:val="nfasis"/>
          <w:rFonts w:ascii="Arial" w:hAnsi="Arial" w:cs="Arial"/>
          <w:i w:val="0"/>
        </w:rPr>
      </w:pPr>
    </w:p>
    <w:p w14:paraId="650018F3" w14:textId="77777777" w:rsidR="00E172D2" w:rsidRPr="00274226" w:rsidRDefault="00E172D2" w:rsidP="00274226">
      <w:pPr>
        <w:pStyle w:val="Prrafodelista"/>
        <w:ind w:left="3544"/>
        <w:jc w:val="both"/>
        <w:rPr>
          <w:rStyle w:val="nfasis"/>
          <w:rFonts w:ascii="Arial" w:hAnsi="Arial" w:cs="Arial"/>
          <w:i w:val="0"/>
        </w:rPr>
      </w:pPr>
    </w:p>
    <w:p w14:paraId="12C2CEFF" w14:textId="77777777" w:rsidR="00274226" w:rsidRPr="00E3104E" w:rsidRDefault="00274226" w:rsidP="00274226">
      <w:pPr>
        <w:ind w:left="2835"/>
        <w:jc w:val="both"/>
        <w:rPr>
          <w:rFonts w:ascii="Arial" w:hAnsi="Arial" w:cs="Arial"/>
          <w:b/>
          <w:iCs/>
          <w:spacing w:val="-2"/>
          <w:lang w:val="es-ES"/>
        </w:rPr>
      </w:pPr>
      <w:r w:rsidRPr="00E3104E">
        <w:rPr>
          <w:rFonts w:ascii="Arial" w:hAnsi="Arial" w:cs="Arial"/>
          <w:b/>
          <w:iCs/>
          <w:spacing w:val="-2"/>
          <w:lang w:val="es-ES"/>
        </w:rPr>
        <w:t>DISPOSICION TRANSITORIA</w:t>
      </w:r>
    </w:p>
    <w:p w14:paraId="568BD744" w14:textId="77777777" w:rsidR="00274226" w:rsidRDefault="00274226" w:rsidP="00274226">
      <w:pPr>
        <w:ind w:left="2835"/>
        <w:jc w:val="both"/>
        <w:rPr>
          <w:rStyle w:val="nfasis"/>
          <w:rFonts w:ascii="Arial" w:hAnsi="Arial" w:cs="Arial"/>
          <w:i w:val="0"/>
        </w:rPr>
      </w:pPr>
    </w:p>
    <w:p w14:paraId="4DCE223F" w14:textId="77777777" w:rsidR="0056021C" w:rsidRPr="00E3104E" w:rsidRDefault="0056021C" w:rsidP="00274226">
      <w:pPr>
        <w:ind w:left="2835"/>
        <w:jc w:val="both"/>
        <w:rPr>
          <w:rStyle w:val="nfasis"/>
          <w:rFonts w:ascii="Arial" w:hAnsi="Arial" w:cs="Arial"/>
          <w:i w:val="0"/>
        </w:rPr>
      </w:pPr>
    </w:p>
    <w:p w14:paraId="78049CDB" w14:textId="77777777" w:rsidR="00274226" w:rsidRPr="00E3104E" w:rsidRDefault="00274226" w:rsidP="00274226">
      <w:pPr>
        <w:ind w:left="2835"/>
        <w:jc w:val="both"/>
        <w:rPr>
          <w:rStyle w:val="nfasis"/>
          <w:rFonts w:ascii="Arial" w:hAnsi="Arial" w:cs="Arial"/>
          <w:i w:val="0"/>
        </w:rPr>
      </w:pPr>
      <w:r w:rsidRPr="00E3104E">
        <w:rPr>
          <w:rStyle w:val="nfasis"/>
          <w:rFonts w:ascii="Arial" w:hAnsi="Arial" w:cs="Arial"/>
          <w:i w:val="0"/>
        </w:rPr>
        <w:t>El presente Decreto entrará en vigencia 30 días después de su publicación en el Diario Oficial.</w:t>
      </w:r>
    </w:p>
    <w:p w14:paraId="640272D2" w14:textId="77777777" w:rsidR="00274226" w:rsidRPr="00274226" w:rsidRDefault="00274226" w:rsidP="00274226">
      <w:pPr>
        <w:pStyle w:val="Prrafodelista"/>
        <w:ind w:left="3544"/>
        <w:jc w:val="both"/>
        <w:rPr>
          <w:rStyle w:val="nfasis"/>
          <w:rFonts w:ascii="Arial" w:hAnsi="Arial" w:cs="Arial"/>
          <w:i w:val="0"/>
        </w:rPr>
      </w:pPr>
    </w:p>
    <w:p w14:paraId="4CFBC678" w14:textId="77777777" w:rsidR="00FB51AB" w:rsidRDefault="00FB51AB" w:rsidP="003F47CA">
      <w:pPr>
        <w:pStyle w:val="Prrafodelista"/>
        <w:ind w:left="3544"/>
        <w:jc w:val="both"/>
        <w:rPr>
          <w:rStyle w:val="nfasis"/>
          <w:rFonts w:ascii="Arial" w:hAnsi="Arial" w:cs="Arial"/>
          <w:i w:val="0"/>
        </w:rPr>
      </w:pPr>
    </w:p>
    <w:p w14:paraId="14F3B4B3" w14:textId="77777777" w:rsidR="0056021C" w:rsidRPr="008C2176" w:rsidRDefault="0056021C" w:rsidP="008C2176">
      <w:pPr>
        <w:jc w:val="both"/>
        <w:rPr>
          <w:rStyle w:val="nfasis"/>
          <w:rFonts w:ascii="Arial" w:hAnsi="Arial" w:cs="Arial"/>
          <w:i w:val="0"/>
        </w:rPr>
      </w:pPr>
    </w:p>
    <w:p w14:paraId="3565D689" w14:textId="77777777" w:rsidR="0056021C" w:rsidRDefault="0056021C" w:rsidP="003F47CA">
      <w:pPr>
        <w:pStyle w:val="Prrafodelista"/>
        <w:ind w:left="3544"/>
        <w:jc w:val="both"/>
        <w:rPr>
          <w:rStyle w:val="nfasis"/>
          <w:rFonts w:ascii="Arial" w:hAnsi="Arial" w:cs="Arial"/>
          <w:i w:val="0"/>
        </w:rPr>
      </w:pPr>
    </w:p>
    <w:p w14:paraId="1EE41CFE" w14:textId="77777777" w:rsidR="0056021C" w:rsidRDefault="0056021C" w:rsidP="003F47CA">
      <w:pPr>
        <w:pStyle w:val="Prrafodelista"/>
        <w:ind w:left="3544"/>
        <w:jc w:val="both"/>
        <w:rPr>
          <w:rStyle w:val="nfasis"/>
          <w:rFonts w:ascii="Arial" w:hAnsi="Arial" w:cs="Arial"/>
          <w:i w:val="0"/>
        </w:rPr>
      </w:pPr>
    </w:p>
    <w:p w14:paraId="3038F0E0" w14:textId="77777777" w:rsidR="0056021C" w:rsidRPr="00E3104E" w:rsidRDefault="0056021C" w:rsidP="003F47CA">
      <w:pPr>
        <w:pStyle w:val="Prrafodelista"/>
        <w:ind w:left="3544"/>
        <w:jc w:val="both"/>
        <w:rPr>
          <w:rStyle w:val="nfasis"/>
          <w:rFonts w:ascii="Arial" w:hAnsi="Arial" w:cs="Arial"/>
          <w:i w:val="0"/>
        </w:rPr>
      </w:pPr>
    </w:p>
    <w:p w14:paraId="137D887C" w14:textId="77777777" w:rsidR="006A07FC" w:rsidRPr="00E3104E" w:rsidRDefault="006A07FC" w:rsidP="00414C7E">
      <w:pPr>
        <w:overflowPunct w:val="0"/>
        <w:autoSpaceDE w:val="0"/>
        <w:autoSpaceDN w:val="0"/>
        <w:adjustRightInd w:val="0"/>
        <w:ind w:left="2835" w:firstLine="1620"/>
        <w:jc w:val="both"/>
        <w:textAlignment w:val="baseline"/>
        <w:rPr>
          <w:rStyle w:val="nfasis"/>
          <w:rFonts w:ascii="Arial" w:hAnsi="Arial" w:cs="Arial"/>
          <w:i w:val="0"/>
        </w:rPr>
      </w:pPr>
    </w:p>
    <w:p w14:paraId="51E9BEFC" w14:textId="77777777" w:rsidR="00597057" w:rsidRPr="00E3104E" w:rsidRDefault="00597057" w:rsidP="00414C7E">
      <w:pPr>
        <w:overflowPunct w:val="0"/>
        <w:autoSpaceDE w:val="0"/>
        <w:autoSpaceDN w:val="0"/>
        <w:adjustRightInd w:val="0"/>
        <w:ind w:left="2835" w:firstLine="1620"/>
        <w:jc w:val="both"/>
        <w:textAlignment w:val="baseline"/>
        <w:rPr>
          <w:rStyle w:val="nfasis"/>
          <w:rFonts w:ascii="Arial" w:hAnsi="Arial" w:cs="Arial"/>
          <w:i w:val="0"/>
        </w:rPr>
      </w:pPr>
      <w:r w:rsidRPr="00E3104E">
        <w:rPr>
          <w:rStyle w:val="nfasis"/>
          <w:rFonts w:ascii="Arial" w:hAnsi="Arial" w:cs="Arial"/>
          <w:i w:val="0"/>
        </w:rPr>
        <w:t>Anótese, tómese razón y publíquese.</w:t>
      </w:r>
    </w:p>
    <w:p w14:paraId="0F509D65" w14:textId="77777777" w:rsidR="00597057" w:rsidRPr="00E3104E" w:rsidRDefault="00597057" w:rsidP="00414C7E">
      <w:pPr>
        <w:ind w:left="2835"/>
        <w:jc w:val="both"/>
        <w:rPr>
          <w:rStyle w:val="nfasis"/>
          <w:rFonts w:ascii="Arial" w:hAnsi="Arial" w:cs="Arial"/>
          <w:i w:val="0"/>
        </w:rPr>
      </w:pPr>
    </w:p>
    <w:p w14:paraId="22B2E8FC" w14:textId="77777777" w:rsidR="00597057" w:rsidRPr="00E3104E" w:rsidRDefault="00597057" w:rsidP="00414C7E">
      <w:pPr>
        <w:ind w:left="2835"/>
        <w:jc w:val="both"/>
        <w:rPr>
          <w:rStyle w:val="nfasis"/>
          <w:rFonts w:ascii="Arial" w:hAnsi="Arial" w:cs="Arial"/>
          <w:i w:val="0"/>
        </w:rPr>
      </w:pPr>
    </w:p>
    <w:p w14:paraId="44A0D55A" w14:textId="77777777" w:rsidR="00597057" w:rsidRPr="00E3104E" w:rsidRDefault="00597057" w:rsidP="00414C7E">
      <w:pPr>
        <w:ind w:left="2835"/>
        <w:jc w:val="both"/>
        <w:rPr>
          <w:rStyle w:val="nfasis"/>
          <w:rFonts w:ascii="Arial" w:hAnsi="Arial" w:cs="Arial"/>
          <w:i w:val="0"/>
        </w:rPr>
      </w:pPr>
    </w:p>
    <w:p w14:paraId="6925B44F" w14:textId="77777777" w:rsidR="00597057" w:rsidRPr="00E3104E" w:rsidRDefault="00597057" w:rsidP="00414C7E">
      <w:pPr>
        <w:ind w:left="2835"/>
        <w:jc w:val="both"/>
        <w:rPr>
          <w:rStyle w:val="nfasis"/>
          <w:rFonts w:ascii="Arial" w:hAnsi="Arial" w:cs="Arial"/>
          <w:i w:val="0"/>
        </w:rPr>
      </w:pPr>
    </w:p>
    <w:p w14:paraId="66833A00" w14:textId="77777777" w:rsidR="00597057" w:rsidRPr="00E3104E" w:rsidRDefault="00597057" w:rsidP="00414C7E">
      <w:pPr>
        <w:ind w:left="2835"/>
        <w:jc w:val="both"/>
        <w:rPr>
          <w:rStyle w:val="nfasis"/>
          <w:rFonts w:ascii="Arial" w:hAnsi="Arial" w:cs="Arial"/>
          <w:i w:val="0"/>
        </w:rPr>
      </w:pPr>
    </w:p>
    <w:p w14:paraId="53550324" w14:textId="77777777" w:rsidR="00401D9A" w:rsidRPr="00E3104E" w:rsidRDefault="00401D9A" w:rsidP="00414C7E">
      <w:pPr>
        <w:ind w:left="2835"/>
        <w:jc w:val="both"/>
        <w:rPr>
          <w:rStyle w:val="nfasis"/>
          <w:rFonts w:ascii="Arial" w:hAnsi="Arial" w:cs="Arial"/>
          <w:i w:val="0"/>
        </w:rPr>
      </w:pPr>
    </w:p>
    <w:p w14:paraId="7F66608E" w14:textId="77777777" w:rsidR="0055441E" w:rsidRPr="00E3104E" w:rsidRDefault="0055441E" w:rsidP="00414C7E">
      <w:pPr>
        <w:ind w:left="2835"/>
        <w:jc w:val="both"/>
        <w:rPr>
          <w:rStyle w:val="nfasis"/>
          <w:rFonts w:ascii="Arial" w:hAnsi="Arial" w:cs="Arial"/>
          <w:i w:val="0"/>
        </w:rPr>
      </w:pPr>
    </w:p>
    <w:p w14:paraId="159317AE" w14:textId="77777777" w:rsidR="0055441E" w:rsidRPr="00E3104E" w:rsidRDefault="0055441E" w:rsidP="00414C7E">
      <w:pPr>
        <w:ind w:left="2835"/>
        <w:jc w:val="both"/>
        <w:rPr>
          <w:rStyle w:val="nfasis"/>
          <w:rFonts w:ascii="Arial" w:hAnsi="Arial" w:cs="Arial"/>
          <w:i w:val="0"/>
        </w:rPr>
      </w:pPr>
    </w:p>
    <w:p w14:paraId="47003DDC" w14:textId="77777777" w:rsidR="00597057" w:rsidRPr="00E3104E" w:rsidRDefault="00597057" w:rsidP="00414C7E">
      <w:pPr>
        <w:ind w:left="2835"/>
        <w:jc w:val="both"/>
        <w:rPr>
          <w:rStyle w:val="nfasis"/>
          <w:rFonts w:ascii="Arial" w:hAnsi="Arial" w:cs="Arial"/>
          <w:i w:val="0"/>
        </w:rPr>
      </w:pPr>
    </w:p>
    <w:p w14:paraId="6F51FDFB" w14:textId="77777777" w:rsidR="006A6564" w:rsidRPr="00E3104E" w:rsidRDefault="006A6564" w:rsidP="00414C7E">
      <w:pPr>
        <w:ind w:left="2835"/>
        <w:jc w:val="both"/>
        <w:rPr>
          <w:rStyle w:val="nfasis"/>
          <w:rFonts w:ascii="Arial" w:hAnsi="Arial" w:cs="Arial"/>
          <w:i w:val="0"/>
        </w:rPr>
      </w:pPr>
    </w:p>
    <w:p w14:paraId="378976F4" w14:textId="77777777" w:rsidR="006A6564" w:rsidRPr="00E3104E" w:rsidRDefault="006A6564" w:rsidP="00414C7E">
      <w:pPr>
        <w:ind w:left="2835"/>
        <w:jc w:val="both"/>
        <w:rPr>
          <w:rStyle w:val="nfasis"/>
          <w:rFonts w:ascii="Arial" w:hAnsi="Arial" w:cs="Arial"/>
          <w:i w:val="0"/>
        </w:rPr>
      </w:pPr>
    </w:p>
    <w:p w14:paraId="2FA5305B" w14:textId="77777777" w:rsidR="006A6564" w:rsidRPr="00E3104E" w:rsidRDefault="006A6564" w:rsidP="00414C7E">
      <w:pPr>
        <w:ind w:left="2835"/>
        <w:jc w:val="both"/>
        <w:rPr>
          <w:rStyle w:val="nfasis"/>
          <w:rFonts w:ascii="Arial" w:hAnsi="Arial" w:cs="Arial"/>
          <w:i w:val="0"/>
        </w:rPr>
      </w:pPr>
    </w:p>
    <w:p w14:paraId="6F3CD1FF" w14:textId="77777777" w:rsidR="00597057" w:rsidRPr="00E3104E" w:rsidRDefault="00597057" w:rsidP="00414C7E">
      <w:pPr>
        <w:shd w:val="clear" w:color="auto" w:fill="FFFFFF"/>
        <w:tabs>
          <w:tab w:val="left" w:pos="2340"/>
        </w:tabs>
        <w:ind w:left="2835"/>
        <w:jc w:val="both"/>
        <w:rPr>
          <w:rStyle w:val="nfasis"/>
          <w:rFonts w:ascii="Arial" w:hAnsi="Arial" w:cs="Arial"/>
          <w:i w:val="0"/>
        </w:rPr>
      </w:pPr>
      <w:r w:rsidRPr="00E3104E">
        <w:rPr>
          <w:rStyle w:val="nfasis"/>
          <w:rFonts w:ascii="Arial" w:hAnsi="Arial" w:cs="Arial"/>
          <w:i w:val="0"/>
        </w:rPr>
        <w:tab/>
        <w:t xml:space="preserve"> </w:t>
      </w:r>
    </w:p>
    <w:p w14:paraId="0B5113A8" w14:textId="77777777" w:rsidR="00597057" w:rsidRPr="00E3104E" w:rsidRDefault="00385BAE" w:rsidP="00414C7E">
      <w:pPr>
        <w:shd w:val="clear" w:color="auto" w:fill="FFFFFF"/>
        <w:ind w:left="2835"/>
        <w:jc w:val="both"/>
        <w:rPr>
          <w:rStyle w:val="nfasis"/>
          <w:rFonts w:ascii="Arial" w:hAnsi="Arial" w:cs="Arial"/>
          <w:b/>
          <w:i w:val="0"/>
          <w:lang w:val="it-IT"/>
        </w:rPr>
      </w:pPr>
      <w:r w:rsidRPr="00E3104E">
        <w:rPr>
          <w:rStyle w:val="nfasis"/>
          <w:rFonts w:ascii="Arial" w:hAnsi="Arial" w:cs="Arial"/>
          <w:b/>
          <w:i w:val="0"/>
        </w:rPr>
        <w:t xml:space="preserve">    </w:t>
      </w:r>
      <w:r w:rsidR="00597057" w:rsidRPr="00E3104E">
        <w:rPr>
          <w:rStyle w:val="nfasis"/>
          <w:rFonts w:ascii="Arial" w:hAnsi="Arial" w:cs="Arial"/>
          <w:b/>
          <w:i w:val="0"/>
          <w:lang w:val="it-IT"/>
        </w:rPr>
        <w:t>MICHELLE BACHELET JERIA</w:t>
      </w:r>
    </w:p>
    <w:p w14:paraId="406BDCC9" w14:textId="77777777" w:rsidR="00597057" w:rsidRPr="00E3104E" w:rsidRDefault="008103ED" w:rsidP="00414C7E">
      <w:pPr>
        <w:shd w:val="clear" w:color="auto" w:fill="FFFFFF"/>
        <w:ind w:left="2835"/>
        <w:jc w:val="both"/>
        <w:rPr>
          <w:rStyle w:val="nfasis"/>
          <w:rFonts w:ascii="Arial" w:hAnsi="Arial" w:cs="Arial"/>
          <w:b/>
          <w:i w:val="0"/>
          <w:lang w:val="it-IT"/>
        </w:rPr>
      </w:pPr>
      <w:r w:rsidRPr="00E3104E">
        <w:rPr>
          <w:rStyle w:val="nfasis"/>
          <w:rFonts w:ascii="Arial" w:hAnsi="Arial" w:cs="Arial"/>
          <w:b/>
          <w:i w:val="0"/>
          <w:lang w:val="it-IT"/>
        </w:rPr>
        <w:t xml:space="preserve"> </w:t>
      </w:r>
      <w:r w:rsidR="00597057" w:rsidRPr="00E3104E">
        <w:rPr>
          <w:rStyle w:val="nfasis"/>
          <w:rFonts w:ascii="Arial" w:hAnsi="Arial" w:cs="Arial"/>
          <w:b/>
          <w:i w:val="0"/>
          <w:lang w:val="it-IT"/>
        </w:rPr>
        <w:t>PRESIDENT</w:t>
      </w:r>
      <w:r w:rsidR="00385BAE" w:rsidRPr="00E3104E">
        <w:rPr>
          <w:rStyle w:val="nfasis"/>
          <w:rFonts w:ascii="Arial" w:hAnsi="Arial" w:cs="Arial"/>
          <w:b/>
          <w:i w:val="0"/>
          <w:lang w:val="it-IT"/>
        </w:rPr>
        <w:t>A</w:t>
      </w:r>
      <w:r w:rsidR="00597057" w:rsidRPr="00E3104E">
        <w:rPr>
          <w:rStyle w:val="nfasis"/>
          <w:rFonts w:ascii="Arial" w:hAnsi="Arial" w:cs="Arial"/>
          <w:b/>
          <w:i w:val="0"/>
          <w:lang w:val="it-IT"/>
        </w:rPr>
        <w:t xml:space="preserve"> DE LA REPÚBLICA</w:t>
      </w:r>
    </w:p>
    <w:p w14:paraId="0501F32C" w14:textId="77777777" w:rsidR="00597057" w:rsidRPr="00E3104E" w:rsidRDefault="00597057" w:rsidP="00414C7E">
      <w:pPr>
        <w:shd w:val="clear" w:color="auto" w:fill="FFFFFF"/>
        <w:ind w:left="2835"/>
        <w:jc w:val="both"/>
        <w:rPr>
          <w:rStyle w:val="nfasis"/>
          <w:rFonts w:ascii="Arial" w:hAnsi="Arial" w:cs="Arial"/>
          <w:b/>
          <w:i w:val="0"/>
          <w:lang w:val="it-IT"/>
        </w:rPr>
      </w:pPr>
    </w:p>
    <w:p w14:paraId="36DAA4E5" w14:textId="77777777" w:rsidR="00597057" w:rsidRPr="00E3104E" w:rsidRDefault="00597057" w:rsidP="00414C7E">
      <w:pPr>
        <w:shd w:val="clear" w:color="auto" w:fill="FFFFFF"/>
        <w:ind w:left="2835"/>
        <w:jc w:val="both"/>
        <w:rPr>
          <w:rStyle w:val="nfasis"/>
          <w:rFonts w:ascii="Arial" w:hAnsi="Arial" w:cs="Arial"/>
          <w:b/>
          <w:i w:val="0"/>
          <w:lang w:val="it-IT"/>
        </w:rPr>
      </w:pPr>
    </w:p>
    <w:p w14:paraId="7CF4AAB9" w14:textId="77777777" w:rsidR="00597057" w:rsidRPr="00E3104E" w:rsidRDefault="00597057" w:rsidP="00414C7E">
      <w:pPr>
        <w:shd w:val="clear" w:color="auto" w:fill="FFFFFF"/>
        <w:ind w:left="2835"/>
        <w:jc w:val="both"/>
        <w:rPr>
          <w:rStyle w:val="nfasis"/>
          <w:rFonts w:ascii="Arial" w:hAnsi="Arial" w:cs="Arial"/>
          <w:b/>
          <w:i w:val="0"/>
          <w:lang w:val="it-IT"/>
        </w:rPr>
      </w:pPr>
    </w:p>
    <w:p w14:paraId="51466AA0" w14:textId="77777777" w:rsidR="00597057" w:rsidRPr="00E3104E" w:rsidRDefault="00597057" w:rsidP="00414C7E">
      <w:pPr>
        <w:shd w:val="clear" w:color="auto" w:fill="FFFFFF"/>
        <w:ind w:left="2835"/>
        <w:jc w:val="both"/>
        <w:rPr>
          <w:rStyle w:val="nfasis"/>
          <w:rFonts w:ascii="Arial" w:hAnsi="Arial" w:cs="Arial"/>
          <w:b/>
          <w:i w:val="0"/>
          <w:lang w:val="it-IT"/>
        </w:rPr>
      </w:pPr>
    </w:p>
    <w:p w14:paraId="157559DD" w14:textId="77777777" w:rsidR="00597057" w:rsidRPr="00E3104E" w:rsidRDefault="00597057" w:rsidP="00414C7E">
      <w:pPr>
        <w:shd w:val="clear" w:color="auto" w:fill="FFFFFF"/>
        <w:ind w:left="2835"/>
        <w:jc w:val="both"/>
        <w:rPr>
          <w:rStyle w:val="nfasis"/>
          <w:rFonts w:ascii="Arial" w:hAnsi="Arial" w:cs="Arial"/>
          <w:b/>
          <w:i w:val="0"/>
          <w:lang w:val="it-IT"/>
        </w:rPr>
      </w:pPr>
    </w:p>
    <w:p w14:paraId="52052FAD" w14:textId="77777777" w:rsidR="00597057" w:rsidRPr="00E3104E" w:rsidRDefault="00597057" w:rsidP="00414C7E">
      <w:pPr>
        <w:shd w:val="clear" w:color="auto" w:fill="FFFFFF"/>
        <w:ind w:left="2835"/>
        <w:jc w:val="both"/>
        <w:rPr>
          <w:rStyle w:val="nfasis"/>
          <w:rFonts w:ascii="Arial" w:hAnsi="Arial" w:cs="Arial"/>
          <w:b/>
          <w:i w:val="0"/>
          <w:lang w:val="it-IT"/>
        </w:rPr>
      </w:pPr>
    </w:p>
    <w:p w14:paraId="2C02E920" w14:textId="77777777" w:rsidR="00597057" w:rsidRPr="00E3104E" w:rsidRDefault="00597057" w:rsidP="00414C7E">
      <w:pPr>
        <w:shd w:val="clear" w:color="auto" w:fill="FFFFFF"/>
        <w:ind w:left="2835"/>
        <w:jc w:val="both"/>
        <w:rPr>
          <w:rStyle w:val="nfasis"/>
          <w:rFonts w:ascii="Arial" w:hAnsi="Arial" w:cs="Arial"/>
          <w:b/>
          <w:i w:val="0"/>
          <w:lang w:val="it-IT"/>
        </w:rPr>
      </w:pPr>
    </w:p>
    <w:p w14:paraId="06B62BF9" w14:textId="77777777" w:rsidR="0055441E" w:rsidRPr="00E3104E" w:rsidRDefault="0055441E" w:rsidP="00414C7E">
      <w:pPr>
        <w:shd w:val="clear" w:color="auto" w:fill="FFFFFF"/>
        <w:ind w:left="2835"/>
        <w:jc w:val="both"/>
        <w:rPr>
          <w:rStyle w:val="nfasis"/>
          <w:rFonts w:ascii="Arial" w:hAnsi="Arial" w:cs="Arial"/>
          <w:b/>
          <w:i w:val="0"/>
          <w:lang w:val="it-IT"/>
        </w:rPr>
      </w:pPr>
    </w:p>
    <w:p w14:paraId="15C19D8A" w14:textId="77777777" w:rsidR="0055441E" w:rsidRPr="00E3104E" w:rsidRDefault="0055441E" w:rsidP="00414C7E">
      <w:pPr>
        <w:shd w:val="clear" w:color="auto" w:fill="FFFFFF"/>
        <w:ind w:left="2835"/>
        <w:jc w:val="both"/>
        <w:rPr>
          <w:rStyle w:val="nfasis"/>
          <w:rFonts w:ascii="Arial" w:hAnsi="Arial" w:cs="Arial"/>
          <w:b/>
          <w:i w:val="0"/>
          <w:lang w:val="it-IT"/>
        </w:rPr>
      </w:pPr>
    </w:p>
    <w:p w14:paraId="3FC585CF" w14:textId="77777777" w:rsidR="00597057" w:rsidRPr="00E3104E" w:rsidRDefault="00597057" w:rsidP="00414C7E">
      <w:pPr>
        <w:shd w:val="clear" w:color="auto" w:fill="FFFFFF"/>
        <w:ind w:left="2835"/>
        <w:jc w:val="both"/>
        <w:rPr>
          <w:rStyle w:val="nfasis"/>
          <w:rFonts w:ascii="Arial" w:hAnsi="Arial" w:cs="Arial"/>
          <w:b/>
          <w:i w:val="0"/>
          <w:lang w:val="it-IT"/>
        </w:rPr>
      </w:pPr>
    </w:p>
    <w:p w14:paraId="17AB2567" w14:textId="77777777" w:rsidR="00597057" w:rsidRPr="00E3104E" w:rsidRDefault="00597057" w:rsidP="00414C7E">
      <w:pPr>
        <w:shd w:val="clear" w:color="auto" w:fill="FFFFFF"/>
        <w:ind w:left="2835"/>
        <w:jc w:val="both"/>
        <w:rPr>
          <w:rStyle w:val="nfasis"/>
          <w:rFonts w:ascii="Arial" w:hAnsi="Arial" w:cs="Arial"/>
          <w:b/>
          <w:i w:val="0"/>
          <w:lang w:val="it-IT"/>
        </w:rPr>
      </w:pPr>
    </w:p>
    <w:p w14:paraId="1BC693AC" w14:textId="77777777" w:rsidR="00597057" w:rsidRPr="00E3104E" w:rsidRDefault="00385BAE" w:rsidP="00414C7E">
      <w:pPr>
        <w:shd w:val="clear" w:color="auto" w:fill="FFFFFF"/>
        <w:tabs>
          <w:tab w:val="center" w:pos="5954"/>
        </w:tabs>
        <w:ind w:left="2835"/>
        <w:jc w:val="both"/>
        <w:outlineLvl w:val="0"/>
        <w:rPr>
          <w:rStyle w:val="nfasis"/>
          <w:rFonts w:ascii="Arial" w:hAnsi="Arial" w:cs="Arial"/>
          <w:b/>
          <w:i w:val="0"/>
        </w:rPr>
      </w:pPr>
      <w:r w:rsidRPr="00E3104E">
        <w:rPr>
          <w:rStyle w:val="nfasis"/>
          <w:rFonts w:ascii="Arial" w:hAnsi="Arial" w:cs="Arial"/>
          <w:b/>
          <w:i w:val="0"/>
          <w:lang w:val="it-IT"/>
        </w:rPr>
        <w:t xml:space="preserve">   </w:t>
      </w:r>
      <w:r w:rsidR="00597057" w:rsidRPr="00E3104E">
        <w:rPr>
          <w:rStyle w:val="nfasis"/>
          <w:rFonts w:ascii="Arial" w:hAnsi="Arial" w:cs="Arial"/>
          <w:b/>
          <w:i w:val="0"/>
        </w:rPr>
        <w:t>PAULINA SABALL ASTABURUAGA</w:t>
      </w:r>
    </w:p>
    <w:p w14:paraId="2C1BEA41" w14:textId="77777777" w:rsidR="0055441E" w:rsidRPr="00E3104E" w:rsidRDefault="00597057" w:rsidP="003722EA">
      <w:pPr>
        <w:shd w:val="clear" w:color="auto" w:fill="FFFFFF"/>
        <w:tabs>
          <w:tab w:val="center" w:pos="5954"/>
        </w:tabs>
        <w:ind w:left="2835"/>
        <w:jc w:val="both"/>
        <w:outlineLvl w:val="0"/>
        <w:rPr>
          <w:rStyle w:val="nfasis"/>
          <w:rFonts w:ascii="Arial" w:hAnsi="Arial" w:cs="Arial"/>
          <w:b/>
          <w:i w:val="0"/>
        </w:rPr>
      </w:pPr>
      <w:r w:rsidRPr="00E3104E">
        <w:rPr>
          <w:rStyle w:val="nfasis"/>
          <w:rFonts w:ascii="Arial" w:hAnsi="Arial" w:cs="Arial"/>
          <w:b/>
          <w:i w:val="0"/>
        </w:rPr>
        <w:t>MINISTRA DE VIVIENDA Y URBANISMO</w:t>
      </w:r>
    </w:p>
    <w:p w14:paraId="45F67F01" w14:textId="77777777" w:rsidR="001724A6" w:rsidRPr="00E3104E" w:rsidRDefault="001724A6" w:rsidP="00414C7E">
      <w:pPr>
        <w:ind w:left="2835"/>
        <w:jc w:val="both"/>
        <w:rPr>
          <w:rStyle w:val="nfasis"/>
          <w:rFonts w:ascii="Arial" w:hAnsi="Arial" w:cs="Arial"/>
          <w:i w:val="0"/>
        </w:rPr>
      </w:pPr>
    </w:p>
    <w:p w14:paraId="1C731678" w14:textId="77777777" w:rsidR="001724A6" w:rsidRPr="00E3104E" w:rsidRDefault="001724A6" w:rsidP="00414C7E">
      <w:pPr>
        <w:ind w:left="2835"/>
        <w:jc w:val="both"/>
        <w:rPr>
          <w:rStyle w:val="nfasis"/>
          <w:rFonts w:ascii="Arial" w:hAnsi="Arial" w:cs="Arial"/>
          <w:i w:val="0"/>
        </w:rPr>
      </w:pPr>
    </w:p>
    <w:p w14:paraId="0631A98D" w14:textId="77777777" w:rsidR="001724A6" w:rsidRPr="00E3104E" w:rsidRDefault="001724A6" w:rsidP="00414C7E">
      <w:pPr>
        <w:ind w:left="2835"/>
        <w:jc w:val="both"/>
        <w:rPr>
          <w:rStyle w:val="nfasis"/>
          <w:rFonts w:ascii="Arial" w:hAnsi="Arial" w:cs="Arial"/>
          <w:i w:val="0"/>
        </w:rPr>
      </w:pPr>
    </w:p>
    <w:p w14:paraId="3A42434A" w14:textId="77777777" w:rsidR="003722EA" w:rsidRPr="00E3104E" w:rsidRDefault="003722EA" w:rsidP="00414C7E">
      <w:pPr>
        <w:ind w:left="2835"/>
        <w:jc w:val="both"/>
        <w:rPr>
          <w:rStyle w:val="nfasis"/>
          <w:rFonts w:ascii="Arial" w:hAnsi="Arial" w:cs="Arial"/>
          <w:i w:val="0"/>
        </w:rPr>
      </w:pPr>
    </w:p>
    <w:p w14:paraId="1B1C4926" w14:textId="77777777" w:rsidR="003722EA" w:rsidRPr="00E3104E" w:rsidRDefault="003722EA" w:rsidP="00414C7E">
      <w:pPr>
        <w:ind w:left="2835"/>
        <w:jc w:val="both"/>
        <w:rPr>
          <w:rStyle w:val="nfasis"/>
          <w:rFonts w:ascii="Arial" w:hAnsi="Arial" w:cs="Arial"/>
          <w:i w:val="0"/>
        </w:rPr>
      </w:pPr>
    </w:p>
    <w:p w14:paraId="272EF36C" w14:textId="77777777" w:rsidR="001724A6" w:rsidRPr="00E3104E" w:rsidRDefault="001724A6" w:rsidP="00414C7E">
      <w:pPr>
        <w:tabs>
          <w:tab w:val="left" w:pos="3600"/>
          <w:tab w:val="left" w:pos="4140"/>
        </w:tabs>
        <w:ind w:left="2835"/>
        <w:jc w:val="both"/>
        <w:rPr>
          <w:rStyle w:val="nfasis"/>
          <w:rFonts w:ascii="Arial" w:hAnsi="Arial" w:cs="Arial"/>
          <w:i w:val="0"/>
          <w:sz w:val="18"/>
          <w:szCs w:val="18"/>
          <w:u w:val="single"/>
        </w:rPr>
      </w:pPr>
      <w:r w:rsidRPr="00E3104E">
        <w:rPr>
          <w:rStyle w:val="nfasis"/>
          <w:rFonts w:ascii="Arial" w:hAnsi="Arial" w:cs="Arial"/>
          <w:i w:val="0"/>
          <w:sz w:val="18"/>
          <w:szCs w:val="18"/>
          <w:u w:val="single"/>
        </w:rPr>
        <w:t>DISTRIBUCIÓN:</w:t>
      </w:r>
    </w:p>
    <w:p w14:paraId="4F3D4E0D"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CONTRALORÍA</w:t>
      </w:r>
    </w:p>
    <w:p w14:paraId="7DE81E10"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DIARIO OFICIAL</w:t>
      </w:r>
    </w:p>
    <w:p w14:paraId="4CD647BE"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GABINETE MINISTR</w:t>
      </w:r>
      <w:r w:rsidR="00385BAE" w:rsidRPr="00E3104E">
        <w:rPr>
          <w:rStyle w:val="nfasis"/>
          <w:rFonts w:ascii="Arial" w:hAnsi="Arial" w:cs="Arial"/>
          <w:i w:val="0"/>
          <w:sz w:val="18"/>
          <w:szCs w:val="18"/>
        </w:rPr>
        <w:t>A</w:t>
      </w:r>
    </w:p>
    <w:p w14:paraId="538B2EA5"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SUBSECRETARÍA</w:t>
      </w:r>
    </w:p>
    <w:p w14:paraId="1D895BFE"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DIVISIONES MINVU</w:t>
      </w:r>
    </w:p>
    <w:p w14:paraId="399ACFE7"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CONTRALORÍA INTERNA MINVU</w:t>
      </w:r>
    </w:p>
    <w:p w14:paraId="0326A657"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AUDITORÍA INTERNA MINVU</w:t>
      </w:r>
    </w:p>
    <w:p w14:paraId="7CC80DC6"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SEREMI MINVU (TODAS LAS REGIONES)</w:t>
      </w:r>
    </w:p>
    <w:p w14:paraId="21C571A6"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SERVIU (TODAS LAS REGIONES)</w:t>
      </w:r>
    </w:p>
    <w:p w14:paraId="2EA5BC81"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SIAC</w:t>
      </w:r>
    </w:p>
    <w:p w14:paraId="273D7A7B" w14:textId="77777777" w:rsidR="001724A6" w:rsidRPr="00E3104E" w:rsidRDefault="001724A6" w:rsidP="00414C7E">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OFICINA DE PARTES</w:t>
      </w:r>
    </w:p>
    <w:p w14:paraId="7C907D72" w14:textId="77777777" w:rsidR="00B6763C" w:rsidRPr="00E3104E" w:rsidRDefault="001724A6" w:rsidP="003722EA">
      <w:pPr>
        <w:tabs>
          <w:tab w:val="left" w:pos="3600"/>
          <w:tab w:val="left" w:pos="4140"/>
        </w:tabs>
        <w:ind w:left="2835"/>
        <w:jc w:val="both"/>
        <w:rPr>
          <w:rStyle w:val="nfasis"/>
          <w:rFonts w:ascii="Arial" w:hAnsi="Arial" w:cs="Arial"/>
          <w:i w:val="0"/>
          <w:sz w:val="18"/>
          <w:szCs w:val="18"/>
        </w:rPr>
      </w:pPr>
      <w:r w:rsidRPr="00E3104E">
        <w:rPr>
          <w:rStyle w:val="nfasis"/>
          <w:rFonts w:ascii="Arial" w:hAnsi="Arial" w:cs="Arial"/>
          <w:i w:val="0"/>
          <w:sz w:val="18"/>
          <w:szCs w:val="18"/>
        </w:rPr>
        <w:t>Ley N° 20.285 Art/6</w:t>
      </w:r>
    </w:p>
    <w:sectPr w:rsidR="00B6763C" w:rsidRPr="00E3104E" w:rsidSect="005B7BDA">
      <w:footerReference w:type="first" r:id="rId10"/>
      <w:pgSz w:w="12242" w:h="18722" w:code="14"/>
      <w:pgMar w:top="1134" w:right="1134" w:bottom="851" w:left="1701" w:header="113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FD23E" w14:textId="77777777" w:rsidR="001A01F6" w:rsidRDefault="001A01F6" w:rsidP="002716B2">
      <w:r>
        <w:separator/>
      </w:r>
    </w:p>
  </w:endnote>
  <w:endnote w:type="continuationSeparator" w:id="0">
    <w:p w14:paraId="732D55FA" w14:textId="77777777" w:rsidR="001A01F6" w:rsidRDefault="001A01F6" w:rsidP="002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12575" w14:textId="6D4CB83F" w:rsidR="00975AF6" w:rsidRDefault="00975AF6">
    <w:pPr>
      <w:tabs>
        <w:tab w:val="center" w:pos="4550"/>
        <w:tab w:val="left" w:pos="5818"/>
      </w:tabs>
      <w:ind w:right="260"/>
      <w:jc w:val="right"/>
      <w:rPr>
        <w:color w:val="0F243E" w:themeColor="text2" w:themeShade="80"/>
      </w:rPr>
    </w:pPr>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E55A0C">
      <w:rPr>
        <w:noProof/>
        <w:color w:val="17365D" w:themeColor="text2" w:themeShade="BF"/>
        <w:lang w:val="es-ES"/>
      </w:rPr>
      <w:t>1</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54156F" w:rsidRPr="00A04AB1">
      <w:rPr>
        <w:noProof/>
        <w:color w:val="17365D" w:themeColor="text2" w:themeShade="BF"/>
        <w:lang w:val="es-ES"/>
      </w:rPr>
      <w:t>14</w:t>
    </w:r>
    <w:r>
      <w:rPr>
        <w:color w:val="17365D" w:themeColor="text2" w:themeShade="BF"/>
      </w:rPr>
      <w:fldChar w:fldCharType="end"/>
    </w:r>
  </w:p>
  <w:p w14:paraId="702701F2" w14:textId="77777777" w:rsidR="00975AF6" w:rsidRDefault="00975A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14A23" w14:textId="77777777" w:rsidR="001A01F6" w:rsidRDefault="001A01F6" w:rsidP="002716B2">
      <w:r>
        <w:separator/>
      </w:r>
    </w:p>
  </w:footnote>
  <w:footnote w:type="continuationSeparator" w:id="0">
    <w:p w14:paraId="0BE2AF06" w14:textId="77777777" w:rsidR="001A01F6" w:rsidRDefault="001A01F6" w:rsidP="00271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332"/>
    <w:multiLevelType w:val="multilevel"/>
    <w:tmpl w:val="CD303454"/>
    <w:lvl w:ilvl="0">
      <w:start w:val="66"/>
      <w:numFmt w:val="decimal"/>
      <w:lvlText w:val="%1"/>
      <w:lvlJc w:val="left"/>
      <w:pPr>
        <w:ind w:left="465" w:hanging="465"/>
      </w:pPr>
      <w:rPr>
        <w:rFonts w:hint="default"/>
      </w:rPr>
    </w:lvl>
    <w:lvl w:ilvl="1">
      <w:start w:val="1"/>
      <w:numFmt w:val="decimal"/>
      <w:lvlText w:val="%1.%2"/>
      <w:lvlJc w:val="left"/>
      <w:pPr>
        <w:ind w:left="4009" w:hanging="465"/>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256" w:hanging="1080"/>
      </w:pPr>
      <w:rPr>
        <w:rFonts w:hint="default"/>
      </w:rPr>
    </w:lvl>
    <w:lvl w:ilvl="5">
      <w:start w:val="1"/>
      <w:numFmt w:val="decimal"/>
      <w:lvlText w:val="%1.%2.%3.%4.%5.%6"/>
      <w:lvlJc w:val="left"/>
      <w:pPr>
        <w:ind w:left="19160" w:hanging="1440"/>
      </w:pPr>
      <w:rPr>
        <w:rFonts w:hint="default"/>
      </w:rPr>
    </w:lvl>
    <w:lvl w:ilvl="6">
      <w:start w:val="1"/>
      <w:numFmt w:val="decimal"/>
      <w:lvlText w:val="%1.%2.%3.%4.%5.%6.%7"/>
      <w:lvlJc w:val="left"/>
      <w:pPr>
        <w:ind w:left="22704" w:hanging="1440"/>
      </w:pPr>
      <w:rPr>
        <w:rFonts w:hint="default"/>
      </w:rPr>
    </w:lvl>
    <w:lvl w:ilvl="7">
      <w:start w:val="1"/>
      <w:numFmt w:val="decimal"/>
      <w:lvlText w:val="%1.%2.%3.%4.%5.%6.%7.%8"/>
      <w:lvlJc w:val="left"/>
      <w:pPr>
        <w:ind w:left="26608" w:hanging="1800"/>
      </w:pPr>
      <w:rPr>
        <w:rFonts w:hint="default"/>
      </w:rPr>
    </w:lvl>
    <w:lvl w:ilvl="8">
      <w:start w:val="1"/>
      <w:numFmt w:val="decimal"/>
      <w:lvlText w:val="%1.%2.%3.%4.%5.%6.%7.%8.%9"/>
      <w:lvlJc w:val="left"/>
      <w:pPr>
        <w:ind w:left="30152" w:hanging="1800"/>
      </w:pPr>
      <w:rPr>
        <w:rFonts w:hint="default"/>
      </w:rPr>
    </w:lvl>
  </w:abstractNum>
  <w:abstractNum w:abstractNumId="1">
    <w:nsid w:val="06B6232C"/>
    <w:multiLevelType w:val="hybridMultilevel"/>
    <w:tmpl w:val="F3A6F1E4"/>
    <w:lvl w:ilvl="0" w:tplc="42C63722">
      <w:start w:val="1"/>
      <w:numFmt w:val="decimal"/>
      <w:lvlText w:val="%1."/>
      <w:lvlJc w:val="left"/>
      <w:pPr>
        <w:ind w:left="420" w:hanging="360"/>
      </w:pPr>
      <w:rPr>
        <w:rFonts w:hint="default"/>
        <w:b/>
        <w:color w:val="auto"/>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15E946A2"/>
    <w:multiLevelType w:val="multilevel"/>
    <w:tmpl w:val="F59CE9D8"/>
    <w:lvl w:ilvl="0">
      <w:start w:val="30"/>
      <w:numFmt w:val="decimal"/>
      <w:lvlText w:val="%1"/>
      <w:lvlJc w:val="left"/>
      <w:pPr>
        <w:ind w:left="465" w:hanging="465"/>
      </w:pPr>
      <w:rPr>
        <w:rFonts w:hint="default"/>
      </w:rPr>
    </w:lvl>
    <w:lvl w:ilvl="1">
      <w:start w:val="6"/>
      <w:numFmt w:val="decimal"/>
      <w:lvlText w:val="%1.%2"/>
      <w:lvlJc w:val="left"/>
      <w:pPr>
        <w:ind w:left="3300"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3">
    <w:nsid w:val="17955DDD"/>
    <w:multiLevelType w:val="hybridMultilevel"/>
    <w:tmpl w:val="D4902068"/>
    <w:lvl w:ilvl="0" w:tplc="85CA2940">
      <w:start w:val="1"/>
      <w:numFmt w:val="decimal"/>
      <w:lvlText w:val="%1."/>
      <w:lvlJc w:val="left"/>
      <w:pPr>
        <w:ind w:left="3195" w:hanging="360"/>
      </w:pPr>
      <w:rPr>
        <w:rFonts w:hint="default"/>
        <w:b w:val="0"/>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4">
    <w:nsid w:val="2DFC64AE"/>
    <w:multiLevelType w:val="hybridMultilevel"/>
    <w:tmpl w:val="6C10148A"/>
    <w:lvl w:ilvl="0" w:tplc="52E0BC0C">
      <w:start w:val="1"/>
      <w:numFmt w:val="lowerLetter"/>
      <w:lvlText w:val="%1)"/>
      <w:lvlJc w:val="left"/>
      <w:pPr>
        <w:tabs>
          <w:tab w:val="num" w:pos="3240"/>
        </w:tabs>
        <w:ind w:left="3240" w:hanging="360"/>
      </w:pPr>
      <w:rPr>
        <w:rFonts w:hint="default"/>
        <w:b/>
      </w:rPr>
    </w:lvl>
    <w:lvl w:ilvl="1" w:tplc="340A0019" w:tentative="1">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5">
    <w:nsid w:val="320D477B"/>
    <w:multiLevelType w:val="hybridMultilevel"/>
    <w:tmpl w:val="021EA392"/>
    <w:lvl w:ilvl="0" w:tplc="0818DB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420E5CCE"/>
    <w:multiLevelType w:val="multilevel"/>
    <w:tmpl w:val="3C32AFA8"/>
    <w:lvl w:ilvl="0">
      <w:start w:val="25"/>
      <w:numFmt w:val="decimal"/>
      <w:lvlText w:val="%1"/>
      <w:lvlJc w:val="left"/>
      <w:pPr>
        <w:ind w:left="465" w:hanging="465"/>
      </w:pPr>
      <w:rPr>
        <w:rFonts w:hint="default"/>
      </w:rPr>
    </w:lvl>
    <w:lvl w:ilvl="1">
      <w:start w:val="1"/>
      <w:numFmt w:val="decimal"/>
      <w:lvlText w:val="%1.%2"/>
      <w:lvlJc w:val="left"/>
      <w:pPr>
        <w:ind w:left="3585" w:hanging="465"/>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440" w:hanging="108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7040" w:hanging="144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640" w:hanging="1800"/>
      </w:pPr>
      <w:rPr>
        <w:rFonts w:hint="default"/>
      </w:rPr>
    </w:lvl>
    <w:lvl w:ilvl="8">
      <w:start w:val="1"/>
      <w:numFmt w:val="decimal"/>
      <w:lvlText w:val="%1.%2.%3.%4.%5.%6.%7.%8.%9"/>
      <w:lvlJc w:val="left"/>
      <w:pPr>
        <w:ind w:left="26760" w:hanging="1800"/>
      </w:pPr>
      <w:rPr>
        <w:rFonts w:hint="default"/>
      </w:rPr>
    </w:lvl>
  </w:abstractNum>
  <w:abstractNum w:abstractNumId="7">
    <w:nsid w:val="47623AD4"/>
    <w:multiLevelType w:val="hybridMultilevel"/>
    <w:tmpl w:val="C5A85ED8"/>
    <w:lvl w:ilvl="0" w:tplc="EB5CD2A6">
      <w:start w:val="1"/>
      <w:numFmt w:val="decimal"/>
      <w:lvlText w:val="%1."/>
      <w:lvlJc w:val="left"/>
      <w:pPr>
        <w:ind w:left="3199" w:hanging="360"/>
      </w:pPr>
      <w:rPr>
        <w:rFonts w:hint="default"/>
      </w:rPr>
    </w:lvl>
    <w:lvl w:ilvl="1" w:tplc="340A0019" w:tentative="1">
      <w:start w:val="1"/>
      <w:numFmt w:val="lowerLetter"/>
      <w:lvlText w:val="%2."/>
      <w:lvlJc w:val="left"/>
      <w:pPr>
        <w:ind w:left="3919" w:hanging="360"/>
      </w:pPr>
    </w:lvl>
    <w:lvl w:ilvl="2" w:tplc="340A001B" w:tentative="1">
      <w:start w:val="1"/>
      <w:numFmt w:val="lowerRoman"/>
      <w:lvlText w:val="%3."/>
      <w:lvlJc w:val="right"/>
      <w:pPr>
        <w:ind w:left="4639" w:hanging="180"/>
      </w:pPr>
    </w:lvl>
    <w:lvl w:ilvl="3" w:tplc="340A000F" w:tentative="1">
      <w:start w:val="1"/>
      <w:numFmt w:val="decimal"/>
      <w:lvlText w:val="%4."/>
      <w:lvlJc w:val="left"/>
      <w:pPr>
        <w:ind w:left="5359" w:hanging="360"/>
      </w:pPr>
    </w:lvl>
    <w:lvl w:ilvl="4" w:tplc="340A0019" w:tentative="1">
      <w:start w:val="1"/>
      <w:numFmt w:val="lowerLetter"/>
      <w:lvlText w:val="%5."/>
      <w:lvlJc w:val="left"/>
      <w:pPr>
        <w:ind w:left="6079" w:hanging="360"/>
      </w:pPr>
    </w:lvl>
    <w:lvl w:ilvl="5" w:tplc="340A001B" w:tentative="1">
      <w:start w:val="1"/>
      <w:numFmt w:val="lowerRoman"/>
      <w:lvlText w:val="%6."/>
      <w:lvlJc w:val="right"/>
      <w:pPr>
        <w:ind w:left="6799" w:hanging="180"/>
      </w:pPr>
    </w:lvl>
    <w:lvl w:ilvl="6" w:tplc="340A000F" w:tentative="1">
      <w:start w:val="1"/>
      <w:numFmt w:val="decimal"/>
      <w:lvlText w:val="%7."/>
      <w:lvlJc w:val="left"/>
      <w:pPr>
        <w:ind w:left="7519" w:hanging="360"/>
      </w:pPr>
    </w:lvl>
    <w:lvl w:ilvl="7" w:tplc="340A0019" w:tentative="1">
      <w:start w:val="1"/>
      <w:numFmt w:val="lowerLetter"/>
      <w:lvlText w:val="%8."/>
      <w:lvlJc w:val="left"/>
      <w:pPr>
        <w:ind w:left="8239" w:hanging="360"/>
      </w:pPr>
    </w:lvl>
    <w:lvl w:ilvl="8" w:tplc="340A001B" w:tentative="1">
      <w:start w:val="1"/>
      <w:numFmt w:val="lowerRoman"/>
      <w:lvlText w:val="%9."/>
      <w:lvlJc w:val="right"/>
      <w:pPr>
        <w:ind w:left="8959" w:hanging="180"/>
      </w:pPr>
    </w:lvl>
  </w:abstractNum>
  <w:abstractNum w:abstractNumId="8">
    <w:nsid w:val="4ADA5464"/>
    <w:multiLevelType w:val="multilevel"/>
    <w:tmpl w:val="6F02227E"/>
    <w:lvl w:ilvl="0">
      <w:start w:val="56"/>
      <w:numFmt w:val="decimal"/>
      <w:lvlText w:val="%1"/>
      <w:lvlJc w:val="left"/>
      <w:pPr>
        <w:ind w:left="465" w:hanging="465"/>
      </w:pPr>
      <w:rPr>
        <w:rFonts w:hint="default"/>
      </w:rPr>
    </w:lvl>
    <w:lvl w:ilvl="1">
      <w:start w:val="1"/>
      <w:numFmt w:val="decimal"/>
      <w:lvlText w:val="%1.%2"/>
      <w:lvlJc w:val="left"/>
      <w:pPr>
        <w:ind w:left="3443" w:hanging="465"/>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9">
    <w:nsid w:val="64D1003B"/>
    <w:multiLevelType w:val="hybridMultilevel"/>
    <w:tmpl w:val="90440B94"/>
    <w:lvl w:ilvl="0" w:tplc="91005530">
      <w:start w:val="1"/>
      <w:numFmt w:val="lowerLetter"/>
      <w:lvlText w:val="%1)"/>
      <w:lvlJc w:val="left"/>
      <w:pPr>
        <w:tabs>
          <w:tab w:val="num" w:pos="3540"/>
        </w:tabs>
        <w:ind w:left="3540" w:hanging="660"/>
      </w:pPr>
      <w:rPr>
        <w:rFonts w:hint="default"/>
        <w:b/>
      </w:rPr>
    </w:lvl>
    <w:lvl w:ilvl="1" w:tplc="340A0019">
      <w:start w:val="1"/>
      <w:numFmt w:val="lowerLetter"/>
      <w:lvlText w:val="%2."/>
      <w:lvlJc w:val="left"/>
      <w:pPr>
        <w:tabs>
          <w:tab w:val="num" w:pos="3960"/>
        </w:tabs>
        <w:ind w:left="3960" w:hanging="360"/>
      </w:pPr>
    </w:lvl>
    <w:lvl w:ilvl="2" w:tplc="340A001B" w:tentative="1">
      <w:start w:val="1"/>
      <w:numFmt w:val="lowerRoman"/>
      <w:lvlText w:val="%3."/>
      <w:lvlJc w:val="right"/>
      <w:pPr>
        <w:tabs>
          <w:tab w:val="num" w:pos="4680"/>
        </w:tabs>
        <w:ind w:left="4680" w:hanging="180"/>
      </w:pPr>
    </w:lvl>
    <w:lvl w:ilvl="3" w:tplc="340A000F" w:tentative="1">
      <w:start w:val="1"/>
      <w:numFmt w:val="decimal"/>
      <w:lvlText w:val="%4."/>
      <w:lvlJc w:val="left"/>
      <w:pPr>
        <w:tabs>
          <w:tab w:val="num" w:pos="5400"/>
        </w:tabs>
        <w:ind w:left="5400" w:hanging="360"/>
      </w:pPr>
    </w:lvl>
    <w:lvl w:ilvl="4" w:tplc="340A0019" w:tentative="1">
      <w:start w:val="1"/>
      <w:numFmt w:val="lowerLetter"/>
      <w:lvlText w:val="%5."/>
      <w:lvlJc w:val="left"/>
      <w:pPr>
        <w:tabs>
          <w:tab w:val="num" w:pos="6120"/>
        </w:tabs>
        <w:ind w:left="6120" w:hanging="360"/>
      </w:pPr>
    </w:lvl>
    <w:lvl w:ilvl="5" w:tplc="340A001B" w:tentative="1">
      <w:start w:val="1"/>
      <w:numFmt w:val="lowerRoman"/>
      <w:lvlText w:val="%6."/>
      <w:lvlJc w:val="right"/>
      <w:pPr>
        <w:tabs>
          <w:tab w:val="num" w:pos="6840"/>
        </w:tabs>
        <w:ind w:left="6840" w:hanging="180"/>
      </w:pPr>
    </w:lvl>
    <w:lvl w:ilvl="6" w:tplc="340A000F" w:tentative="1">
      <w:start w:val="1"/>
      <w:numFmt w:val="decimal"/>
      <w:lvlText w:val="%7."/>
      <w:lvlJc w:val="left"/>
      <w:pPr>
        <w:tabs>
          <w:tab w:val="num" w:pos="7560"/>
        </w:tabs>
        <w:ind w:left="7560" w:hanging="360"/>
      </w:pPr>
    </w:lvl>
    <w:lvl w:ilvl="7" w:tplc="340A0019" w:tentative="1">
      <w:start w:val="1"/>
      <w:numFmt w:val="lowerLetter"/>
      <w:lvlText w:val="%8."/>
      <w:lvlJc w:val="left"/>
      <w:pPr>
        <w:tabs>
          <w:tab w:val="num" w:pos="8280"/>
        </w:tabs>
        <w:ind w:left="8280" w:hanging="360"/>
      </w:pPr>
    </w:lvl>
    <w:lvl w:ilvl="8" w:tplc="340A001B" w:tentative="1">
      <w:start w:val="1"/>
      <w:numFmt w:val="lowerRoman"/>
      <w:lvlText w:val="%9."/>
      <w:lvlJc w:val="right"/>
      <w:pPr>
        <w:tabs>
          <w:tab w:val="num" w:pos="9000"/>
        </w:tabs>
        <w:ind w:left="9000" w:hanging="180"/>
      </w:pPr>
    </w:lvl>
  </w:abstractNum>
  <w:abstractNum w:abstractNumId="10">
    <w:nsid w:val="74787945"/>
    <w:multiLevelType w:val="hybridMultilevel"/>
    <w:tmpl w:val="BB90F5C6"/>
    <w:lvl w:ilvl="0" w:tplc="2300F9C6">
      <w:start w:val="1"/>
      <w:numFmt w:val="decimal"/>
      <w:lvlText w:val="%1."/>
      <w:lvlJc w:val="left"/>
      <w:pPr>
        <w:ind w:left="3255" w:hanging="4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nsid w:val="763A730D"/>
    <w:multiLevelType w:val="multilevel"/>
    <w:tmpl w:val="01789C4E"/>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456" w:hanging="1800"/>
      </w:pPr>
      <w:rPr>
        <w:rFonts w:hint="default"/>
      </w:rPr>
    </w:lvl>
  </w:abstractNum>
  <w:abstractNum w:abstractNumId="12">
    <w:nsid w:val="79D25153"/>
    <w:multiLevelType w:val="hybridMultilevel"/>
    <w:tmpl w:val="745ECAD0"/>
    <w:lvl w:ilvl="0" w:tplc="48AC8136">
      <w:start w:val="1"/>
      <w:numFmt w:val="decimal"/>
      <w:lvlText w:val="%1."/>
      <w:lvlJc w:val="left"/>
      <w:pPr>
        <w:ind w:left="3255" w:hanging="4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nsid w:val="7E294B29"/>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num>
  <w:num w:numId="3">
    <w:abstractNumId w:val="11"/>
  </w:num>
  <w:num w:numId="4">
    <w:abstractNumId w:val="3"/>
  </w:num>
  <w:num w:numId="5">
    <w:abstractNumId w:val="6"/>
  </w:num>
  <w:num w:numId="6">
    <w:abstractNumId w:val="2"/>
  </w:num>
  <w:num w:numId="7">
    <w:abstractNumId w:val="7"/>
  </w:num>
  <w:num w:numId="8">
    <w:abstractNumId w:val="5"/>
  </w:num>
  <w:num w:numId="9">
    <w:abstractNumId w:val="8"/>
  </w:num>
  <w:num w:numId="10">
    <w:abstractNumId w:val="0"/>
  </w:num>
  <w:num w:numId="11">
    <w:abstractNumId w:val="4"/>
  </w:num>
  <w:num w:numId="12">
    <w:abstractNumId w:val="9"/>
  </w:num>
  <w:num w:numId="13">
    <w:abstractNumId w:val="12"/>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00237"/>
    <w:rsid w:val="00000E83"/>
    <w:rsid w:val="000013D3"/>
    <w:rsid w:val="00001765"/>
    <w:rsid w:val="00001EDF"/>
    <w:rsid w:val="00002BB8"/>
    <w:rsid w:val="00002C6E"/>
    <w:rsid w:val="00002E0E"/>
    <w:rsid w:val="00002E86"/>
    <w:rsid w:val="00003787"/>
    <w:rsid w:val="000038DB"/>
    <w:rsid w:val="00003AFD"/>
    <w:rsid w:val="000041AF"/>
    <w:rsid w:val="000049C5"/>
    <w:rsid w:val="000053AF"/>
    <w:rsid w:val="0000579C"/>
    <w:rsid w:val="00005F5B"/>
    <w:rsid w:val="000066E8"/>
    <w:rsid w:val="00006A86"/>
    <w:rsid w:val="0000708F"/>
    <w:rsid w:val="00007690"/>
    <w:rsid w:val="000078AF"/>
    <w:rsid w:val="00007BB2"/>
    <w:rsid w:val="00007CD1"/>
    <w:rsid w:val="00007FAD"/>
    <w:rsid w:val="000100C4"/>
    <w:rsid w:val="0001043B"/>
    <w:rsid w:val="00010672"/>
    <w:rsid w:val="000121AB"/>
    <w:rsid w:val="0001261D"/>
    <w:rsid w:val="00012FE1"/>
    <w:rsid w:val="00013251"/>
    <w:rsid w:val="00013BF4"/>
    <w:rsid w:val="00013E36"/>
    <w:rsid w:val="00013F80"/>
    <w:rsid w:val="0001520F"/>
    <w:rsid w:val="000156DA"/>
    <w:rsid w:val="0001593E"/>
    <w:rsid w:val="00015FE6"/>
    <w:rsid w:val="000161DE"/>
    <w:rsid w:val="00016715"/>
    <w:rsid w:val="00017191"/>
    <w:rsid w:val="00017254"/>
    <w:rsid w:val="0001730C"/>
    <w:rsid w:val="00017354"/>
    <w:rsid w:val="0002023E"/>
    <w:rsid w:val="000203D2"/>
    <w:rsid w:val="00020426"/>
    <w:rsid w:val="00020514"/>
    <w:rsid w:val="00020C29"/>
    <w:rsid w:val="00020C59"/>
    <w:rsid w:val="00020CE6"/>
    <w:rsid w:val="000212D7"/>
    <w:rsid w:val="000212FA"/>
    <w:rsid w:val="00021A05"/>
    <w:rsid w:val="000225FB"/>
    <w:rsid w:val="00022850"/>
    <w:rsid w:val="000231E8"/>
    <w:rsid w:val="000232C8"/>
    <w:rsid w:val="0002349F"/>
    <w:rsid w:val="00023A9E"/>
    <w:rsid w:val="000246AE"/>
    <w:rsid w:val="0002505D"/>
    <w:rsid w:val="00025E14"/>
    <w:rsid w:val="000261A4"/>
    <w:rsid w:val="000264E0"/>
    <w:rsid w:val="00026CF6"/>
    <w:rsid w:val="00026FFF"/>
    <w:rsid w:val="000270C1"/>
    <w:rsid w:val="00027BFF"/>
    <w:rsid w:val="00030229"/>
    <w:rsid w:val="000302F7"/>
    <w:rsid w:val="00030B69"/>
    <w:rsid w:val="00030FF0"/>
    <w:rsid w:val="0003103F"/>
    <w:rsid w:val="00031675"/>
    <w:rsid w:val="00031AB1"/>
    <w:rsid w:val="000321E0"/>
    <w:rsid w:val="00032680"/>
    <w:rsid w:val="00032A63"/>
    <w:rsid w:val="00032F91"/>
    <w:rsid w:val="00033422"/>
    <w:rsid w:val="00033F77"/>
    <w:rsid w:val="0003484D"/>
    <w:rsid w:val="00034894"/>
    <w:rsid w:val="00035879"/>
    <w:rsid w:val="00035C81"/>
    <w:rsid w:val="00035ED9"/>
    <w:rsid w:val="000361A1"/>
    <w:rsid w:val="000364D3"/>
    <w:rsid w:val="0003683D"/>
    <w:rsid w:val="00037FFE"/>
    <w:rsid w:val="00040C57"/>
    <w:rsid w:val="000410C0"/>
    <w:rsid w:val="00041709"/>
    <w:rsid w:val="00041926"/>
    <w:rsid w:val="00041D39"/>
    <w:rsid w:val="000420E6"/>
    <w:rsid w:val="0004210D"/>
    <w:rsid w:val="00042715"/>
    <w:rsid w:val="00042A17"/>
    <w:rsid w:val="00042CDB"/>
    <w:rsid w:val="00042D24"/>
    <w:rsid w:val="00043041"/>
    <w:rsid w:val="00043B5C"/>
    <w:rsid w:val="0004415E"/>
    <w:rsid w:val="000442D4"/>
    <w:rsid w:val="00044495"/>
    <w:rsid w:val="0004587A"/>
    <w:rsid w:val="00045C44"/>
    <w:rsid w:val="00045CEF"/>
    <w:rsid w:val="00045D76"/>
    <w:rsid w:val="00045FCC"/>
    <w:rsid w:val="0004611B"/>
    <w:rsid w:val="0004685C"/>
    <w:rsid w:val="00047752"/>
    <w:rsid w:val="00047836"/>
    <w:rsid w:val="0004799F"/>
    <w:rsid w:val="00047C96"/>
    <w:rsid w:val="00047FBD"/>
    <w:rsid w:val="0005086A"/>
    <w:rsid w:val="00050F49"/>
    <w:rsid w:val="000511E5"/>
    <w:rsid w:val="0005131A"/>
    <w:rsid w:val="000514A3"/>
    <w:rsid w:val="000516DA"/>
    <w:rsid w:val="0005199E"/>
    <w:rsid w:val="00053228"/>
    <w:rsid w:val="0005325C"/>
    <w:rsid w:val="00054A0A"/>
    <w:rsid w:val="00054F63"/>
    <w:rsid w:val="00055B70"/>
    <w:rsid w:val="000564BA"/>
    <w:rsid w:val="000565B7"/>
    <w:rsid w:val="000578BC"/>
    <w:rsid w:val="00060408"/>
    <w:rsid w:val="00060DC0"/>
    <w:rsid w:val="00060DE7"/>
    <w:rsid w:val="00061157"/>
    <w:rsid w:val="0006134C"/>
    <w:rsid w:val="000615BA"/>
    <w:rsid w:val="00061950"/>
    <w:rsid w:val="000623A0"/>
    <w:rsid w:val="00062841"/>
    <w:rsid w:val="00062A51"/>
    <w:rsid w:val="00063123"/>
    <w:rsid w:val="0006336E"/>
    <w:rsid w:val="00063A86"/>
    <w:rsid w:val="000647F1"/>
    <w:rsid w:val="0006541E"/>
    <w:rsid w:val="00065AE2"/>
    <w:rsid w:val="00065E20"/>
    <w:rsid w:val="00065EFF"/>
    <w:rsid w:val="000675C3"/>
    <w:rsid w:val="00067646"/>
    <w:rsid w:val="00067854"/>
    <w:rsid w:val="000679EB"/>
    <w:rsid w:val="00067CA6"/>
    <w:rsid w:val="000705C6"/>
    <w:rsid w:val="000709AB"/>
    <w:rsid w:val="00070ACA"/>
    <w:rsid w:val="00070CA7"/>
    <w:rsid w:val="00070E8A"/>
    <w:rsid w:val="000713EC"/>
    <w:rsid w:val="000726A9"/>
    <w:rsid w:val="000729CA"/>
    <w:rsid w:val="000736D3"/>
    <w:rsid w:val="000737F9"/>
    <w:rsid w:val="000738E7"/>
    <w:rsid w:val="00073D04"/>
    <w:rsid w:val="0007434E"/>
    <w:rsid w:val="000748CC"/>
    <w:rsid w:val="00074DFD"/>
    <w:rsid w:val="00074EE8"/>
    <w:rsid w:val="000752BE"/>
    <w:rsid w:val="000753D9"/>
    <w:rsid w:val="000756BB"/>
    <w:rsid w:val="000759C8"/>
    <w:rsid w:val="000762C7"/>
    <w:rsid w:val="000764EE"/>
    <w:rsid w:val="000765BF"/>
    <w:rsid w:val="000767ED"/>
    <w:rsid w:val="00076D94"/>
    <w:rsid w:val="00076F6E"/>
    <w:rsid w:val="0007789B"/>
    <w:rsid w:val="00077E95"/>
    <w:rsid w:val="00080425"/>
    <w:rsid w:val="00080712"/>
    <w:rsid w:val="0008085D"/>
    <w:rsid w:val="000808DB"/>
    <w:rsid w:val="00080B66"/>
    <w:rsid w:val="000821B5"/>
    <w:rsid w:val="000821C4"/>
    <w:rsid w:val="00082AB9"/>
    <w:rsid w:val="00082B1A"/>
    <w:rsid w:val="00083255"/>
    <w:rsid w:val="000834EF"/>
    <w:rsid w:val="00083D18"/>
    <w:rsid w:val="00084462"/>
    <w:rsid w:val="000851C0"/>
    <w:rsid w:val="000852A2"/>
    <w:rsid w:val="00085854"/>
    <w:rsid w:val="00085A3A"/>
    <w:rsid w:val="00085CFC"/>
    <w:rsid w:val="00085EA1"/>
    <w:rsid w:val="00086117"/>
    <w:rsid w:val="000861F3"/>
    <w:rsid w:val="00090A37"/>
    <w:rsid w:val="000915C0"/>
    <w:rsid w:val="000918AB"/>
    <w:rsid w:val="00091AD1"/>
    <w:rsid w:val="000920A6"/>
    <w:rsid w:val="0009226A"/>
    <w:rsid w:val="0009355C"/>
    <w:rsid w:val="000936F7"/>
    <w:rsid w:val="0009394A"/>
    <w:rsid w:val="00093E22"/>
    <w:rsid w:val="00094E09"/>
    <w:rsid w:val="00094FB7"/>
    <w:rsid w:val="00095893"/>
    <w:rsid w:val="00095BA7"/>
    <w:rsid w:val="00095F58"/>
    <w:rsid w:val="000961E0"/>
    <w:rsid w:val="00096542"/>
    <w:rsid w:val="00096BA1"/>
    <w:rsid w:val="000970BF"/>
    <w:rsid w:val="000972BF"/>
    <w:rsid w:val="00097345"/>
    <w:rsid w:val="000974DD"/>
    <w:rsid w:val="000978B3"/>
    <w:rsid w:val="000A10ED"/>
    <w:rsid w:val="000A11EA"/>
    <w:rsid w:val="000A1559"/>
    <w:rsid w:val="000A18CE"/>
    <w:rsid w:val="000A1D15"/>
    <w:rsid w:val="000A1DE3"/>
    <w:rsid w:val="000A1EC7"/>
    <w:rsid w:val="000A220D"/>
    <w:rsid w:val="000A29B4"/>
    <w:rsid w:val="000A2CAD"/>
    <w:rsid w:val="000A2FED"/>
    <w:rsid w:val="000A305C"/>
    <w:rsid w:val="000A30ED"/>
    <w:rsid w:val="000A317F"/>
    <w:rsid w:val="000A36AA"/>
    <w:rsid w:val="000A4375"/>
    <w:rsid w:val="000A43C5"/>
    <w:rsid w:val="000A4414"/>
    <w:rsid w:val="000A451A"/>
    <w:rsid w:val="000A51AB"/>
    <w:rsid w:val="000A581D"/>
    <w:rsid w:val="000A60F8"/>
    <w:rsid w:val="000A65CD"/>
    <w:rsid w:val="000A6DA2"/>
    <w:rsid w:val="000A7140"/>
    <w:rsid w:val="000A78BE"/>
    <w:rsid w:val="000B0CE7"/>
    <w:rsid w:val="000B1162"/>
    <w:rsid w:val="000B1AC7"/>
    <w:rsid w:val="000B1D43"/>
    <w:rsid w:val="000B25FF"/>
    <w:rsid w:val="000B294A"/>
    <w:rsid w:val="000B29C1"/>
    <w:rsid w:val="000B2ABA"/>
    <w:rsid w:val="000B30C8"/>
    <w:rsid w:val="000B38E0"/>
    <w:rsid w:val="000B39B4"/>
    <w:rsid w:val="000B3A89"/>
    <w:rsid w:val="000B42A3"/>
    <w:rsid w:val="000B454C"/>
    <w:rsid w:val="000B4774"/>
    <w:rsid w:val="000B50FF"/>
    <w:rsid w:val="000B58BE"/>
    <w:rsid w:val="000B5C8D"/>
    <w:rsid w:val="000B5D3B"/>
    <w:rsid w:val="000B5E15"/>
    <w:rsid w:val="000B618D"/>
    <w:rsid w:val="000B69DE"/>
    <w:rsid w:val="000B7095"/>
    <w:rsid w:val="000B70BF"/>
    <w:rsid w:val="000B7E14"/>
    <w:rsid w:val="000C07E4"/>
    <w:rsid w:val="000C0A71"/>
    <w:rsid w:val="000C0DE5"/>
    <w:rsid w:val="000C0F0D"/>
    <w:rsid w:val="000C184F"/>
    <w:rsid w:val="000C18E9"/>
    <w:rsid w:val="000C1BE4"/>
    <w:rsid w:val="000C2442"/>
    <w:rsid w:val="000C27E0"/>
    <w:rsid w:val="000C2A1F"/>
    <w:rsid w:val="000C2DFE"/>
    <w:rsid w:val="000C31F4"/>
    <w:rsid w:val="000C3A7A"/>
    <w:rsid w:val="000C4D5F"/>
    <w:rsid w:val="000C4D8F"/>
    <w:rsid w:val="000C5938"/>
    <w:rsid w:val="000C6A03"/>
    <w:rsid w:val="000C6C3B"/>
    <w:rsid w:val="000C6D9E"/>
    <w:rsid w:val="000C764B"/>
    <w:rsid w:val="000D0679"/>
    <w:rsid w:val="000D0BC5"/>
    <w:rsid w:val="000D0DC9"/>
    <w:rsid w:val="000D0FC5"/>
    <w:rsid w:val="000D177A"/>
    <w:rsid w:val="000D18D1"/>
    <w:rsid w:val="000D1A3F"/>
    <w:rsid w:val="000D1BF4"/>
    <w:rsid w:val="000D1DCE"/>
    <w:rsid w:val="000D1E47"/>
    <w:rsid w:val="000D1E4D"/>
    <w:rsid w:val="000D2243"/>
    <w:rsid w:val="000D2C3F"/>
    <w:rsid w:val="000D35E9"/>
    <w:rsid w:val="000D3C01"/>
    <w:rsid w:val="000D3D8C"/>
    <w:rsid w:val="000D437B"/>
    <w:rsid w:val="000D4595"/>
    <w:rsid w:val="000D4CCA"/>
    <w:rsid w:val="000D530D"/>
    <w:rsid w:val="000D5413"/>
    <w:rsid w:val="000D5826"/>
    <w:rsid w:val="000D61F6"/>
    <w:rsid w:val="000D62FE"/>
    <w:rsid w:val="000D644C"/>
    <w:rsid w:val="000D645F"/>
    <w:rsid w:val="000D6892"/>
    <w:rsid w:val="000D691F"/>
    <w:rsid w:val="000D6C5B"/>
    <w:rsid w:val="000D7716"/>
    <w:rsid w:val="000D7B9C"/>
    <w:rsid w:val="000E03CD"/>
    <w:rsid w:val="000E068E"/>
    <w:rsid w:val="000E06AD"/>
    <w:rsid w:val="000E13D6"/>
    <w:rsid w:val="000E19F6"/>
    <w:rsid w:val="000E1B65"/>
    <w:rsid w:val="000E2129"/>
    <w:rsid w:val="000E2BF4"/>
    <w:rsid w:val="000E351F"/>
    <w:rsid w:val="000E387E"/>
    <w:rsid w:val="000E3C31"/>
    <w:rsid w:val="000E3D9C"/>
    <w:rsid w:val="000E430C"/>
    <w:rsid w:val="000E4577"/>
    <w:rsid w:val="000E465F"/>
    <w:rsid w:val="000E6931"/>
    <w:rsid w:val="000E75E3"/>
    <w:rsid w:val="000E79DF"/>
    <w:rsid w:val="000F05E1"/>
    <w:rsid w:val="000F0B9F"/>
    <w:rsid w:val="000F1634"/>
    <w:rsid w:val="000F1995"/>
    <w:rsid w:val="000F1A4F"/>
    <w:rsid w:val="000F2654"/>
    <w:rsid w:val="000F28CE"/>
    <w:rsid w:val="000F29C3"/>
    <w:rsid w:val="000F2BB6"/>
    <w:rsid w:val="000F3623"/>
    <w:rsid w:val="000F3AF6"/>
    <w:rsid w:val="000F5B2D"/>
    <w:rsid w:val="000F5C5B"/>
    <w:rsid w:val="000F5D47"/>
    <w:rsid w:val="000F5DAA"/>
    <w:rsid w:val="00100184"/>
    <w:rsid w:val="00100650"/>
    <w:rsid w:val="00100C8C"/>
    <w:rsid w:val="001011C1"/>
    <w:rsid w:val="001014C0"/>
    <w:rsid w:val="00101F0B"/>
    <w:rsid w:val="00102386"/>
    <w:rsid w:val="0010246D"/>
    <w:rsid w:val="00102485"/>
    <w:rsid w:val="001026C9"/>
    <w:rsid w:val="0010308C"/>
    <w:rsid w:val="00103385"/>
    <w:rsid w:val="001036A0"/>
    <w:rsid w:val="001037C3"/>
    <w:rsid w:val="00103957"/>
    <w:rsid w:val="00104038"/>
    <w:rsid w:val="0010445A"/>
    <w:rsid w:val="00104AE3"/>
    <w:rsid w:val="00105A41"/>
    <w:rsid w:val="001060DF"/>
    <w:rsid w:val="001061F9"/>
    <w:rsid w:val="001063DD"/>
    <w:rsid w:val="001063F3"/>
    <w:rsid w:val="00106546"/>
    <w:rsid w:val="001065C6"/>
    <w:rsid w:val="00106821"/>
    <w:rsid w:val="001072F9"/>
    <w:rsid w:val="001073A0"/>
    <w:rsid w:val="00107612"/>
    <w:rsid w:val="00107A35"/>
    <w:rsid w:val="0011028E"/>
    <w:rsid w:val="001106C6"/>
    <w:rsid w:val="00110847"/>
    <w:rsid w:val="00111149"/>
    <w:rsid w:val="00111412"/>
    <w:rsid w:val="00111AEC"/>
    <w:rsid w:val="00111EFA"/>
    <w:rsid w:val="00113122"/>
    <w:rsid w:val="001133CA"/>
    <w:rsid w:val="00113F4A"/>
    <w:rsid w:val="00114377"/>
    <w:rsid w:val="0011438B"/>
    <w:rsid w:val="0011440B"/>
    <w:rsid w:val="00114A56"/>
    <w:rsid w:val="00115459"/>
    <w:rsid w:val="00115DCE"/>
    <w:rsid w:val="00115E5C"/>
    <w:rsid w:val="00116343"/>
    <w:rsid w:val="00116BB9"/>
    <w:rsid w:val="00116BCE"/>
    <w:rsid w:val="0012065B"/>
    <w:rsid w:val="001206EF"/>
    <w:rsid w:val="00120727"/>
    <w:rsid w:val="00120AA3"/>
    <w:rsid w:val="001211D3"/>
    <w:rsid w:val="001213EC"/>
    <w:rsid w:val="00121BE5"/>
    <w:rsid w:val="00121C2D"/>
    <w:rsid w:val="00122F35"/>
    <w:rsid w:val="00123041"/>
    <w:rsid w:val="0012318B"/>
    <w:rsid w:val="001231EF"/>
    <w:rsid w:val="0012370B"/>
    <w:rsid w:val="00123B31"/>
    <w:rsid w:val="00123F1F"/>
    <w:rsid w:val="001243E9"/>
    <w:rsid w:val="0012484F"/>
    <w:rsid w:val="0012488B"/>
    <w:rsid w:val="00124BE9"/>
    <w:rsid w:val="00124E19"/>
    <w:rsid w:val="0012586B"/>
    <w:rsid w:val="00125D52"/>
    <w:rsid w:val="00126198"/>
    <w:rsid w:val="001261F4"/>
    <w:rsid w:val="001262D3"/>
    <w:rsid w:val="00126590"/>
    <w:rsid w:val="00126D7C"/>
    <w:rsid w:val="0012716B"/>
    <w:rsid w:val="001272D7"/>
    <w:rsid w:val="00127321"/>
    <w:rsid w:val="0012750E"/>
    <w:rsid w:val="00127B7D"/>
    <w:rsid w:val="00127E34"/>
    <w:rsid w:val="0013017F"/>
    <w:rsid w:val="00130562"/>
    <w:rsid w:val="00130A68"/>
    <w:rsid w:val="00130DDC"/>
    <w:rsid w:val="00131840"/>
    <w:rsid w:val="00131A5E"/>
    <w:rsid w:val="00132279"/>
    <w:rsid w:val="00132387"/>
    <w:rsid w:val="0013297C"/>
    <w:rsid w:val="00132B7B"/>
    <w:rsid w:val="00132C4A"/>
    <w:rsid w:val="00133824"/>
    <w:rsid w:val="00133A72"/>
    <w:rsid w:val="00133C1C"/>
    <w:rsid w:val="00133C68"/>
    <w:rsid w:val="00133D58"/>
    <w:rsid w:val="00133F22"/>
    <w:rsid w:val="00134797"/>
    <w:rsid w:val="00134AB0"/>
    <w:rsid w:val="00134F18"/>
    <w:rsid w:val="00134F8D"/>
    <w:rsid w:val="0013559D"/>
    <w:rsid w:val="001359E2"/>
    <w:rsid w:val="00135CF9"/>
    <w:rsid w:val="001365AB"/>
    <w:rsid w:val="0013730E"/>
    <w:rsid w:val="00137340"/>
    <w:rsid w:val="00137797"/>
    <w:rsid w:val="00137967"/>
    <w:rsid w:val="00137B15"/>
    <w:rsid w:val="00137F46"/>
    <w:rsid w:val="00140146"/>
    <w:rsid w:val="001401D9"/>
    <w:rsid w:val="001402D3"/>
    <w:rsid w:val="0014169A"/>
    <w:rsid w:val="001419AB"/>
    <w:rsid w:val="00141DAF"/>
    <w:rsid w:val="00142645"/>
    <w:rsid w:val="00142DF3"/>
    <w:rsid w:val="00142F0E"/>
    <w:rsid w:val="00143B1F"/>
    <w:rsid w:val="00143B96"/>
    <w:rsid w:val="00143C6F"/>
    <w:rsid w:val="001442FB"/>
    <w:rsid w:val="0014489E"/>
    <w:rsid w:val="00144A35"/>
    <w:rsid w:val="00145056"/>
    <w:rsid w:val="00145124"/>
    <w:rsid w:val="00145466"/>
    <w:rsid w:val="00145A2B"/>
    <w:rsid w:val="00145BF2"/>
    <w:rsid w:val="00145D2A"/>
    <w:rsid w:val="00145DF6"/>
    <w:rsid w:val="0014622E"/>
    <w:rsid w:val="00146757"/>
    <w:rsid w:val="00147545"/>
    <w:rsid w:val="00147660"/>
    <w:rsid w:val="00147AB6"/>
    <w:rsid w:val="001511F5"/>
    <w:rsid w:val="00151905"/>
    <w:rsid w:val="0015207A"/>
    <w:rsid w:val="00152EC9"/>
    <w:rsid w:val="00152F4C"/>
    <w:rsid w:val="00153268"/>
    <w:rsid w:val="00153569"/>
    <w:rsid w:val="0015359C"/>
    <w:rsid w:val="0015390A"/>
    <w:rsid w:val="00153CD7"/>
    <w:rsid w:val="00153EAD"/>
    <w:rsid w:val="00154546"/>
    <w:rsid w:val="00154880"/>
    <w:rsid w:val="00154AFA"/>
    <w:rsid w:val="0015577D"/>
    <w:rsid w:val="00155E39"/>
    <w:rsid w:val="00156172"/>
    <w:rsid w:val="00156480"/>
    <w:rsid w:val="001566BF"/>
    <w:rsid w:val="00156A73"/>
    <w:rsid w:val="00156D00"/>
    <w:rsid w:val="001577D0"/>
    <w:rsid w:val="00157E0C"/>
    <w:rsid w:val="00157F2A"/>
    <w:rsid w:val="00157F4E"/>
    <w:rsid w:val="001605AB"/>
    <w:rsid w:val="00160A42"/>
    <w:rsid w:val="00161978"/>
    <w:rsid w:val="00161ED4"/>
    <w:rsid w:val="00161FE0"/>
    <w:rsid w:val="00162EB9"/>
    <w:rsid w:val="00162ECD"/>
    <w:rsid w:val="00163693"/>
    <w:rsid w:val="001637C4"/>
    <w:rsid w:val="00163908"/>
    <w:rsid w:val="00163B32"/>
    <w:rsid w:val="00163CC0"/>
    <w:rsid w:val="00163DC5"/>
    <w:rsid w:val="00164087"/>
    <w:rsid w:val="00164351"/>
    <w:rsid w:val="0016442C"/>
    <w:rsid w:val="00165115"/>
    <w:rsid w:val="00165CC1"/>
    <w:rsid w:val="00165E91"/>
    <w:rsid w:val="0016625A"/>
    <w:rsid w:val="00167565"/>
    <w:rsid w:val="001677E9"/>
    <w:rsid w:val="00170117"/>
    <w:rsid w:val="0017073C"/>
    <w:rsid w:val="001707B5"/>
    <w:rsid w:val="00171E8B"/>
    <w:rsid w:val="00172053"/>
    <w:rsid w:val="0017248B"/>
    <w:rsid w:val="001724A6"/>
    <w:rsid w:val="001724D4"/>
    <w:rsid w:val="001724D8"/>
    <w:rsid w:val="001729D1"/>
    <w:rsid w:val="00172D3A"/>
    <w:rsid w:val="00174077"/>
    <w:rsid w:val="00174E6E"/>
    <w:rsid w:val="00175151"/>
    <w:rsid w:val="00175C7F"/>
    <w:rsid w:val="00175FBE"/>
    <w:rsid w:val="00176117"/>
    <w:rsid w:val="0017620A"/>
    <w:rsid w:val="001775D8"/>
    <w:rsid w:val="001776F5"/>
    <w:rsid w:val="00177BC2"/>
    <w:rsid w:val="00177D06"/>
    <w:rsid w:val="00177DAD"/>
    <w:rsid w:val="0018034F"/>
    <w:rsid w:val="00180DF4"/>
    <w:rsid w:val="0018146C"/>
    <w:rsid w:val="00181546"/>
    <w:rsid w:val="00181978"/>
    <w:rsid w:val="00181C19"/>
    <w:rsid w:val="00181E52"/>
    <w:rsid w:val="0018280E"/>
    <w:rsid w:val="00182A38"/>
    <w:rsid w:val="00182DC8"/>
    <w:rsid w:val="00182E7F"/>
    <w:rsid w:val="00183540"/>
    <w:rsid w:val="001835FA"/>
    <w:rsid w:val="001839C6"/>
    <w:rsid w:val="00183A52"/>
    <w:rsid w:val="001840D9"/>
    <w:rsid w:val="001842A0"/>
    <w:rsid w:val="0018476E"/>
    <w:rsid w:val="001847F4"/>
    <w:rsid w:val="00184B1B"/>
    <w:rsid w:val="00185C17"/>
    <w:rsid w:val="00186175"/>
    <w:rsid w:val="0018619E"/>
    <w:rsid w:val="0018730D"/>
    <w:rsid w:val="00187DCC"/>
    <w:rsid w:val="00187F45"/>
    <w:rsid w:val="00187FED"/>
    <w:rsid w:val="00191AEC"/>
    <w:rsid w:val="00191B39"/>
    <w:rsid w:val="00191F83"/>
    <w:rsid w:val="0019356C"/>
    <w:rsid w:val="0019380D"/>
    <w:rsid w:val="00193CF2"/>
    <w:rsid w:val="001941E6"/>
    <w:rsid w:val="00194214"/>
    <w:rsid w:val="001949FA"/>
    <w:rsid w:val="001955CD"/>
    <w:rsid w:val="0019625B"/>
    <w:rsid w:val="00197616"/>
    <w:rsid w:val="0019784B"/>
    <w:rsid w:val="001A01F6"/>
    <w:rsid w:val="001A0BBC"/>
    <w:rsid w:val="001A0F76"/>
    <w:rsid w:val="001A0F97"/>
    <w:rsid w:val="001A12DC"/>
    <w:rsid w:val="001A1344"/>
    <w:rsid w:val="001A1357"/>
    <w:rsid w:val="001A1680"/>
    <w:rsid w:val="001A1801"/>
    <w:rsid w:val="001A232A"/>
    <w:rsid w:val="001A2508"/>
    <w:rsid w:val="001A2E6B"/>
    <w:rsid w:val="001A37D9"/>
    <w:rsid w:val="001A3C89"/>
    <w:rsid w:val="001A3E49"/>
    <w:rsid w:val="001A4391"/>
    <w:rsid w:val="001A454F"/>
    <w:rsid w:val="001A5547"/>
    <w:rsid w:val="001A5673"/>
    <w:rsid w:val="001A60A6"/>
    <w:rsid w:val="001A6179"/>
    <w:rsid w:val="001A68D8"/>
    <w:rsid w:val="001A6D73"/>
    <w:rsid w:val="001A6E43"/>
    <w:rsid w:val="001A7577"/>
    <w:rsid w:val="001A7F24"/>
    <w:rsid w:val="001B076A"/>
    <w:rsid w:val="001B0898"/>
    <w:rsid w:val="001B0FD8"/>
    <w:rsid w:val="001B0FEB"/>
    <w:rsid w:val="001B10D1"/>
    <w:rsid w:val="001B1257"/>
    <w:rsid w:val="001B1733"/>
    <w:rsid w:val="001B1B83"/>
    <w:rsid w:val="001B1F38"/>
    <w:rsid w:val="001B264C"/>
    <w:rsid w:val="001B2821"/>
    <w:rsid w:val="001B2C71"/>
    <w:rsid w:val="001B3251"/>
    <w:rsid w:val="001B3693"/>
    <w:rsid w:val="001B372C"/>
    <w:rsid w:val="001B3852"/>
    <w:rsid w:val="001B3C45"/>
    <w:rsid w:val="001B4209"/>
    <w:rsid w:val="001B45D5"/>
    <w:rsid w:val="001B4E78"/>
    <w:rsid w:val="001B601B"/>
    <w:rsid w:val="001B61BE"/>
    <w:rsid w:val="001B65F6"/>
    <w:rsid w:val="001B6655"/>
    <w:rsid w:val="001B6B93"/>
    <w:rsid w:val="001B6BF9"/>
    <w:rsid w:val="001B6FDF"/>
    <w:rsid w:val="001B7149"/>
    <w:rsid w:val="001C0048"/>
    <w:rsid w:val="001C0089"/>
    <w:rsid w:val="001C0B22"/>
    <w:rsid w:val="001C1108"/>
    <w:rsid w:val="001C11EC"/>
    <w:rsid w:val="001C193A"/>
    <w:rsid w:val="001C1E56"/>
    <w:rsid w:val="001C23A2"/>
    <w:rsid w:val="001C24F6"/>
    <w:rsid w:val="001C2A52"/>
    <w:rsid w:val="001C2B91"/>
    <w:rsid w:val="001C3AEC"/>
    <w:rsid w:val="001C3CF2"/>
    <w:rsid w:val="001C457B"/>
    <w:rsid w:val="001C4C7E"/>
    <w:rsid w:val="001C4EA3"/>
    <w:rsid w:val="001C610A"/>
    <w:rsid w:val="001C6C86"/>
    <w:rsid w:val="001C6DF3"/>
    <w:rsid w:val="001C72F5"/>
    <w:rsid w:val="001C7F22"/>
    <w:rsid w:val="001C7FAB"/>
    <w:rsid w:val="001D01A1"/>
    <w:rsid w:val="001D048B"/>
    <w:rsid w:val="001D09A4"/>
    <w:rsid w:val="001D0DA6"/>
    <w:rsid w:val="001D126F"/>
    <w:rsid w:val="001D13BC"/>
    <w:rsid w:val="001D161D"/>
    <w:rsid w:val="001D1D6F"/>
    <w:rsid w:val="001D1DFA"/>
    <w:rsid w:val="001D1E9A"/>
    <w:rsid w:val="001D208D"/>
    <w:rsid w:val="001D2576"/>
    <w:rsid w:val="001D2668"/>
    <w:rsid w:val="001D2BC6"/>
    <w:rsid w:val="001D2DE6"/>
    <w:rsid w:val="001D2ED9"/>
    <w:rsid w:val="001D3A16"/>
    <w:rsid w:val="001D3BD7"/>
    <w:rsid w:val="001D3E2F"/>
    <w:rsid w:val="001D418B"/>
    <w:rsid w:val="001D4295"/>
    <w:rsid w:val="001D42F6"/>
    <w:rsid w:val="001D4A5C"/>
    <w:rsid w:val="001D5254"/>
    <w:rsid w:val="001D5C52"/>
    <w:rsid w:val="001D6208"/>
    <w:rsid w:val="001D62F7"/>
    <w:rsid w:val="001D664B"/>
    <w:rsid w:val="001D6CF6"/>
    <w:rsid w:val="001D6D22"/>
    <w:rsid w:val="001D6D7D"/>
    <w:rsid w:val="001D7D4A"/>
    <w:rsid w:val="001E1B10"/>
    <w:rsid w:val="001E2BD7"/>
    <w:rsid w:val="001E2F18"/>
    <w:rsid w:val="001E30AF"/>
    <w:rsid w:val="001E322B"/>
    <w:rsid w:val="001E3369"/>
    <w:rsid w:val="001E3589"/>
    <w:rsid w:val="001E3655"/>
    <w:rsid w:val="001E3757"/>
    <w:rsid w:val="001E3871"/>
    <w:rsid w:val="001E3DDB"/>
    <w:rsid w:val="001E490A"/>
    <w:rsid w:val="001E4ECF"/>
    <w:rsid w:val="001E5DA2"/>
    <w:rsid w:val="001E6136"/>
    <w:rsid w:val="001E67EE"/>
    <w:rsid w:val="001E6B78"/>
    <w:rsid w:val="001E6E76"/>
    <w:rsid w:val="001E6FD0"/>
    <w:rsid w:val="001E782B"/>
    <w:rsid w:val="001F14E0"/>
    <w:rsid w:val="001F1964"/>
    <w:rsid w:val="001F19FB"/>
    <w:rsid w:val="001F1C7A"/>
    <w:rsid w:val="001F2A57"/>
    <w:rsid w:val="001F377E"/>
    <w:rsid w:val="001F3F91"/>
    <w:rsid w:val="001F4460"/>
    <w:rsid w:val="001F659D"/>
    <w:rsid w:val="001F6AED"/>
    <w:rsid w:val="001F6C43"/>
    <w:rsid w:val="001F6F3F"/>
    <w:rsid w:val="001F7239"/>
    <w:rsid w:val="001F730F"/>
    <w:rsid w:val="001F75A4"/>
    <w:rsid w:val="001F7B01"/>
    <w:rsid w:val="00200711"/>
    <w:rsid w:val="00200A28"/>
    <w:rsid w:val="00200AE1"/>
    <w:rsid w:val="00200BE6"/>
    <w:rsid w:val="00201004"/>
    <w:rsid w:val="00202CC7"/>
    <w:rsid w:val="0020337F"/>
    <w:rsid w:val="0020369F"/>
    <w:rsid w:val="002036B9"/>
    <w:rsid w:val="00203AF8"/>
    <w:rsid w:val="00203C3A"/>
    <w:rsid w:val="00203EC8"/>
    <w:rsid w:val="002046A6"/>
    <w:rsid w:val="002057C7"/>
    <w:rsid w:val="00205946"/>
    <w:rsid w:val="0020597A"/>
    <w:rsid w:val="0020613E"/>
    <w:rsid w:val="00206E00"/>
    <w:rsid w:val="00206FD1"/>
    <w:rsid w:val="00207C4B"/>
    <w:rsid w:val="002103F8"/>
    <w:rsid w:val="00211592"/>
    <w:rsid w:val="002119BB"/>
    <w:rsid w:val="00211D26"/>
    <w:rsid w:val="00212080"/>
    <w:rsid w:val="00212856"/>
    <w:rsid w:val="00212DDC"/>
    <w:rsid w:val="00212DF5"/>
    <w:rsid w:val="002133ED"/>
    <w:rsid w:val="002136FA"/>
    <w:rsid w:val="0021434F"/>
    <w:rsid w:val="0021436A"/>
    <w:rsid w:val="00215039"/>
    <w:rsid w:val="00215293"/>
    <w:rsid w:val="002152BD"/>
    <w:rsid w:val="00215ABA"/>
    <w:rsid w:val="00216046"/>
    <w:rsid w:val="00217096"/>
    <w:rsid w:val="002176B7"/>
    <w:rsid w:val="0022002B"/>
    <w:rsid w:val="002201A3"/>
    <w:rsid w:val="002209BA"/>
    <w:rsid w:val="00220A9A"/>
    <w:rsid w:val="00220BBD"/>
    <w:rsid w:val="00220D3F"/>
    <w:rsid w:val="00221024"/>
    <w:rsid w:val="0022102F"/>
    <w:rsid w:val="002216E2"/>
    <w:rsid w:val="002217E7"/>
    <w:rsid w:val="0022226E"/>
    <w:rsid w:val="002225DA"/>
    <w:rsid w:val="00222C1C"/>
    <w:rsid w:val="00222F57"/>
    <w:rsid w:val="00223213"/>
    <w:rsid w:val="00223A78"/>
    <w:rsid w:val="002240CA"/>
    <w:rsid w:val="00224260"/>
    <w:rsid w:val="002243EF"/>
    <w:rsid w:val="00224872"/>
    <w:rsid w:val="002248B4"/>
    <w:rsid w:val="00224988"/>
    <w:rsid w:val="00225772"/>
    <w:rsid w:val="00225D02"/>
    <w:rsid w:val="002261B6"/>
    <w:rsid w:val="002267FD"/>
    <w:rsid w:val="00227597"/>
    <w:rsid w:val="002279DB"/>
    <w:rsid w:val="00227ACE"/>
    <w:rsid w:val="002307C1"/>
    <w:rsid w:val="002311EA"/>
    <w:rsid w:val="002324D4"/>
    <w:rsid w:val="00232784"/>
    <w:rsid w:val="0023291A"/>
    <w:rsid w:val="00232D6F"/>
    <w:rsid w:val="00232E91"/>
    <w:rsid w:val="00232EC2"/>
    <w:rsid w:val="00234009"/>
    <w:rsid w:val="00234254"/>
    <w:rsid w:val="00234309"/>
    <w:rsid w:val="00234538"/>
    <w:rsid w:val="00234A44"/>
    <w:rsid w:val="0023536B"/>
    <w:rsid w:val="00235FC0"/>
    <w:rsid w:val="002361B0"/>
    <w:rsid w:val="002370A9"/>
    <w:rsid w:val="002370E8"/>
    <w:rsid w:val="002371BF"/>
    <w:rsid w:val="002377F8"/>
    <w:rsid w:val="0023785C"/>
    <w:rsid w:val="00237873"/>
    <w:rsid w:val="00237B03"/>
    <w:rsid w:val="00240154"/>
    <w:rsid w:val="00240314"/>
    <w:rsid w:val="00240A03"/>
    <w:rsid w:val="00240E5D"/>
    <w:rsid w:val="002413B9"/>
    <w:rsid w:val="00241BB3"/>
    <w:rsid w:val="00241E8D"/>
    <w:rsid w:val="002428E8"/>
    <w:rsid w:val="00243016"/>
    <w:rsid w:val="00243C9B"/>
    <w:rsid w:val="002448B5"/>
    <w:rsid w:val="00244964"/>
    <w:rsid w:val="0024499E"/>
    <w:rsid w:val="00244BD6"/>
    <w:rsid w:val="00244D71"/>
    <w:rsid w:val="00246374"/>
    <w:rsid w:val="002465F7"/>
    <w:rsid w:val="00246B63"/>
    <w:rsid w:val="00247EBA"/>
    <w:rsid w:val="0025061A"/>
    <w:rsid w:val="00250884"/>
    <w:rsid w:val="00251139"/>
    <w:rsid w:val="00251E0F"/>
    <w:rsid w:val="002520BB"/>
    <w:rsid w:val="0025213F"/>
    <w:rsid w:val="002524BA"/>
    <w:rsid w:val="002527F5"/>
    <w:rsid w:val="00252DDF"/>
    <w:rsid w:val="00253118"/>
    <w:rsid w:val="002535DB"/>
    <w:rsid w:val="0025387C"/>
    <w:rsid w:val="00253CAD"/>
    <w:rsid w:val="00254F9D"/>
    <w:rsid w:val="00255097"/>
    <w:rsid w:val="00255E8B"/>
    <w:rsid w:val="00255F4E"/>
    <w:rsid w:val="002560E1"/>
    <w:rsid w:val="002564D3"/>
    <w:rsid w:val="00256DFB"/>
    <w:rsid w:val="002573FF"/>
    <w:rsid w:val="002576AF"/>
    <w:rsid w:val="00257EE9"/>
    <w:rsid w:val="00257F45"/>
    <w:rsid w:val="00260BB4"/>
    <w:rsid w:val="00260E66"/>
    <w:rsid w:val="00261F9D"/>
    <w:rsid w:val="002626B4"/>
    <w:rsid w:val="002628C5"/>
    <w:rsid w:val="00262B3C"/>
    <w:rsid w:val="002632B1"/>
    <w:rsid w:val="0026344A"/>
    <w:rsid w:val="00263475"/>
    <w:rsid w:val="002636D4"/>
    <w:rsid w:val="00263C73"/>
    <w:rsid w:val="00263F25"/>
    <w:rsid w:val="0026406B"/>
    <w:rsid w:val="00264425"/>
    <w:rsid w:val="002645C5"/>
    <w:rsid w:val="002646CD"/>
    <w:rsid w:val="0026470B"/>
    <w:rsid w:val="00264BDB"/>
    <w:rsid w:val="00264F85"/>
    <w:rsid w:val="00265CA0"/>
    <w:rsid w:val="00265F07"/>
    <w:rsid w:val="0026682F"/>
    <w:rsid w:val="00266860"/>
    <w:rsid w:val="002669AA"/>
    <w:rsid w:val="00266C7A"/>
    <w:rsid w:val="002679B0"/>
    <w:rsid w:val="00267C05"/>
    <w:rsid w:val="00267F1F"/>
    <w:rsid w:val="00267F51"/>
    <w:rsid w:val="00270199"/>
    <w:rsid w:val="002701FC"/>
    <w:rsid w:val="00270362"/>
    <w:rsid w:val="00270380"/>
    <w:rsid w:val="00270496"/>
    <w:rsid w:val="00270656"/>
    <w:rsid w:val="00270CED"/>
    <w:rsid w:val="002716B2"/>
    <w:rsid w:val="00271938"/>
    <w:rsid w:val="0027242E"/>
    <w:rsid w:val="002729F9"/>
    <w:rsid w:val="002738FC"/>
    <w:rsid w:val="00274226"/>
    <w:rsid w:val="00274503"/>
    <w:rsid w:val="002745CD"/>
    <w:rsid w:val="0027477D"/>
    <w:rsid w:val="00274CEE"/>
    <w:rsid w:val="00274D31"/>
    <w:rsid w:val="002755D4"/>
    <w:rsid w:val="00275D77"/>
    <w:rsid w:val="00275D8A"/>
    <w:rsid w:val="00275EDA"/>
    <w:rsid w:val="00276067"/>
    <w:rsid w:val="00277904"/>
    <w:rsid w:val="00277B4F"/>
    <w:rsid w:val="00277FD4"/>
    <w:rsid w:val="002802F2"/>
    <w:rsid w:val="002803BD"/>
    <w:rsid w:val="0028045E"/>
    <w:rsid w:val="002805A5"/>
    <w:rsid w:val="002806FE"/>
    <w:rsid w:val="0028079D"/>
    <w:rsid w:val="0028107C"/>
    <w:rsid w:val="00281296"/>
    <w:rsid w:val="00281CBF"/>
    <w:rsid w:val="00282469"/>
    <w:rsid w:val="00282493"/>
    <w:rsid w:val="002828B3"/>
    <w:rsid w:val="00282AB5"/>
    <w:rsid w:val="00282ACB"/>
    <w:rsid w:val="00282E1A"/>
    <w:rsid w:val="00282FD3"/>
    <w:rsid w:val="002833EF"/>
    <w:rsid w:val="0028369B"/>
    <w:rsid w:val="00283ABA"/>
    <w:rsid w:val="00283C09"/>
    <w:rsid w:val="00283D22"/>
    <w:rsid w:val="002853C7"/>
    <w:rsid w:val="00285AE8"/>
    <w:rsid w:val="00285E31"/>
    <w:rsid w:val="002864C3"/>
    <w:rsid w:val="0028659F"/>
    <w:rsid w:val="00286AA2"/>
    <w:rsid w:val="00287D39"/>
    <w:rsid w:val="00290276"/>
    <w:rsid w:val="00290297"/>
    <w:rsid w:val="002902C9"/>
    <w:rsid w:val="00290F0E"/>
    <w:rsid w:val="002910DC"/>
    <w:rsid w:val="00291141"/>
    <w:rsid w:val="00291377"/>
    <w:rsid w:val="00291853"/>
    <w:rsid w:val="002919BF"/>
    <w:rsid w:val="00291A3E"/>
    <w:rsid w:val="00292B5F"/>
    <w:rsid w:val="00292B90"/>
    <w:rsid w:val="00292E39"/>
    <w:rsid w:val="002939AA"/>
    <w:rsid w:val="00293D8A"/>
    <w:rsid w:val="00293D99"/>
    <w:rsid w:val="00293F3F"/>
    <w:rsid w:val="00295000"/>
    <w:rsid w:val="0029599D"/>
    <w:rsid w:val="00295D95"/>
    <w:rsid w:val="00295FBD"/>
    <w:rsid w:val="002961CB"/>
    <w:rsid w:val="00296576"/>
    <w:rsid w:val="002968FB"/>
    <w:rsid w:val="00296AD7"/>
    <w:rsid w:val="0029761A"/>
    <w:rsid w:val="00297944"/>
    <w:rsid w:val="002A0BD9"/>
    <w:rsid w:val="002A0DE7"/>
    <w:rsid w:val="002A0E7A"/>
    <w:rsid w:val="002A11C2"/>
    <w:rsid w:val="002A1D3F"/>
    <w:rsid w:val="002A2436"/>
    <w:rsid w:val="002A2959"/>
    <w:rsid w:val="002A326E"/>
    <w:rsid w:val="002A4B11"/>
    <w:rsid w:val="002A591A"/>
    <w:rsid w:val="002A6349"/>
    <w:rsid w:val="002A664D"/>
    <w:rsid w:val="002A697A"/>
    <w:rsid w:val="002A6AC2"/>
    <w:rsid w:val="002A7357"/>
    <w:rsid w:val="002A73E6"/>
    <w:rsid w:val="002A74D7"/>
    <w:rsid w:val="002A7AA5"/>
    <w:rsid w:val="002A7E62"/>
    <w:rsid w:val="002B002D"/>
    <w:rsid w:val="002B0A01"/>
    <w:rsid w:val="002B0A3E"/>
    <w:rsid w:val="002B103D"/>
    <w:rsid w:val="002B127E"/>
    <w:rsid w:val="002B1381"/>
    <w:rsid w:val="002B162B"/>
    <w:rsid w:val="002B1A5B"/>
    <w:rsid w:val="002B1CA7"/>
    <w:rsid w:val="002B2461"/>
    <w:rsid w:val="002B2885"/>
    <w:rsid w:val="002B3480"/>
    <w:rsid w:val="002B3E2D"/>
    <w:rsid w:val="002B4179"/>
    <w:rsid w:val="002B4194"/>
    <w:rsid w:val="002B41C6"/>
    <w:rsid w:val="002B4312"/>
    <w:rsid w:val="002B436B"/>
    <w:rsid w:val="002B4C24"/>
    <w:rsid w:val="002B4EDB"/>
    <w:rsid w:val="002B511C"/>
    <w:rsid w:val="002B52C2"/>
    <w:rsid w:val="002B57B6"/>
    <w:rsid w:val="002B5A65"/>
    <w:rsid w:val="002B5FEF"/>
    <w:rsid w:val="002B62B1"/>
    <w:rsid w:val="002B6816"/>
    <w:rsid w:val="002B6DA2"/>
    <w:rsid w:val="002C06A2"/>
    <w:rsid w:val="002C07FC"/>
    <w:rsid w:val="002C089B"/>
    <w:rsid w:val="002C11DC"/>
    <w:rsid w:val="002C12C8"/>
    <w:rsid w:val="002C14B0"/>
    <w:rsid w:val="002C1C05"/>
    <w:rsid w:val="002C2DA0"/>
    <w:rsid w:val="002C2DCF"/>
    <w:rsid w:val="002C303D"/>
    <w:rsid w:val="002C31F7"/>
    <w:rsid w:val="002C3396"/>
    <w:rsid w:val="002C348C"/>
    <w:rsid w:val="002C3DF7"/>
    <w:rsid w:val="002C4024"/>
    <w:rsid w:val="002C4A1D"/>
    <w:rsid w:val="002C4C87"/>
    <w:rsid w:val="002C52C7"/>
    <w:rsid w:val="002C545F"/>
    <w:rsid w:val="002C57A3"/>
    <w:rsid w:val="002C57EA"/>
    <w:rsid w:val="002C7DCC"/>
    <w:rsid w:val="002D0AC6"/>
    <w:rsid w:val="002D0D1F"/>
    <w:rsid w:val="002D0EE6"/>
    <w:rsid w:val="002D0FA5"/>
    <w:rsid w:val="002D1353"/>
    <w:rsid w:val="002D1670"/>
    <w:rsid w:val="002D17B6"/>
    <w:rsid w:val="002D23BA"/>
    <w:rsid w:val="002D2617"/>
    <w:rsid w:val="002D2741"/>
    <w:rsid w:val="002D28FC"/>
    <w:rsid w:val="002D2C84"/>
    <w:rsid w:val="002D2CD2"/>
    <w:rsid w:val="002D4410"/>
    <w:rsid w:val="002D4D17"/>
    <w:rsid w:val="002D5304"/>
    <w:rsid w:val="002D53B0"/>
    <w:rsid w:val="002D5805"/>
    <w:rsid w:val="002D58CA"/>
    <w:rsid w:val="002D60EA"/>
    <w:rsid w:val="002D6167"/>
    <w:rsid w:val="002D61BA"/>
    <w:rsid w:val="002D6275"/>
    <w:rsid w:val="002D6399"/>
    <w:rsid w:val="002D65E1"/>
    <w:rsid w:val="002D72D1"/>
    <w:rsid w:val="002D73B9"/>
    <w:rsid w:val="002D76CB"/>
    <w:rsid w:val="002D77F9"/>
    <w:rsid w:val="002D79A1"/>
    <w:rsid w:val="002E01E9"/>
    <w:rsid w:val="002E0241"/>
    <w:rsid w:val="002E0C1E"/>
    <w:rsid w:val="002E0D1D"/>
    <w:rsid w:val="002E1222"/>
    <w:rsid w:val="002E133D"/>
    <w:rsid w:val="002E1DF7"/>
    <w:rsid w:val="002E24AA"/>
    <w:rsid w:val="002E28C8"/>
    <w:rsid w:val="002E2F23"/>
    <w:rsid w:val="002E340B"/>
    <w:rsid w:val="002E3CA9"/>
    <w:rsid w:val="002E3D23"/>
    <w:rsid w:val="002E443E"/>
    <w:rsid w:val="002E49C4"/>
    <w:rsid w:val="002E4F8C"/>
    <w:rsid w:val="002E56D5"/>
    <w:rsid w:val="002E5969"/>
    <w:rsid w:val="002E5CF8"/>
    <w:rsid w:val="002E603F"/>
    <w:rsid w:val="002E631B"/>
    <w:rsid w:val="002E6D8B"/>
    <w:rsid w:val="002F000A"/>
    <w:rsid w:val="002F033F"/>
    <w:rsid w:val="002F06E1"/>
    <w:rsid w:val="002F0891"/>
    <w:rsid w:val="002F0AD7"/>
    <w:rsid w:val="002F219D"/>
    <w:rsid w:val="002F25E9"/>
    <w:rsid w:val="002F2C1B"/>
    <w:rsid w:val="002F2C31"/>
    <w:rsid w:val="002F2E81"/>
    <w:rsid w:val="002F3F12"/>
    <w:rsid w:val="002F41DA"/>
    <w:rsid w:val="002F6214"/>
    <w:rsid w:val="002F6531"/>
    <w:rsid w:val="002F6DF6"/>
    <w:rsid w:val="002F7146"/>
    <w:rsid w:val="002F7728"/>
    <w:rsid w:val="002F77DA"/>
    <w:rsid w:val="002F7F0A"/>
    <w:rsid w:val="0030016F"/>
    <w:rsid w:val="00300347"/>
    <w:rsid w:val="00300657"/>
    <w:rsid w:val="00300E10"/>
    <w:rsid w:val="0030149A"/>
    <w:rsid w:val="00301B86"/>
    <w:rsid w:val="00301B97"/>
    <w:rsid w:val="00301CE0"/>
    <w:rsid w:val="00302464"/>
    <w:rsid w:val="0030251A"/>
    <w:rsid w:val="00302FF4"/>
    <w:rsid w:val="00304DF2"/>
    <w:rsid w:val="00304E60"/>
    <w:rsid w:val="00304E8C"/>
    <w:rsid w:val="0030591D"/>
    <w:rsid w:val="00305C18"/>
    <w:rsid w:val="00305C7E"/>
    <w:rsid w:val="00306043"/>
    <w:rsid w:val="00306730"/>
    <w:rsid w:val="00306F97"/>
    <w:rsid w:val="0030791F"/>
    <w:rsid w:val="00307BD0"/>
    <w:rsid w:val="003102EA"/>
    <w:rsid w:val="00310512"/>
    <w:rsid w:val="00310573"/>
    <w:rsid w:val="00310F5B"/>
    <w:rsid w:val="00311DCA"/>
    <w:rsid w:val="00311EEC"/>
    <w:rsid w:val="00312163"/>
    <w:rsid w:val="00312741"/>
    <w:rsid w:val="00312DE1"/>
    <w:rsid w:val="003131BE"/>
    <w:rsid w:val="0031357A"/>
    <w:rsid w:val="00314B9B"/>
    <w:rsid w:val="00314F32"/>
    <w:rsid w:val="00314FB9"/>
    <w:rsid w:val="0031502D"/>
    <w:rsid w:val="003153DE"/>
    <w:rsid w:val="00315518"/>
    <w:rsid w:val="00315AC8"/>
    <w:rsid w:val="00315D59"/>
    <w:rsid w:val="00315DA8"/>
    <w:rsid w:val="00315FD2"/>
    <w:rsid w:val="00316323"/>
    <w:rsid w:val="003163BC"/>
    <w:rsid w:val="003164DF"/>
    <w:rsid w:val="00316C37"/>
    <w:rsid w:val="0031706B"/>
    <w:rsid w:val="00317AFF"/>
    <w:rsid w:val="00317EB0"/>
    <w:rsid w:val="00320200"/>
    <w:rsid w:val="00320D8D"/>
    <w:rsid w:val="00320F5B"/>
    <w:rsid w:val="00320FC8"/>
    <w:rsid w:val="00321702"/>
    <w:rsid w:val="00321B78"/>
    <w:rsid w:val="00321C01"/>
    <w:rsid w:val="00321E05"/>
    <w:rsid w:val="0032244C"/>
    <w:rsid w:val="003229DF"/>
    <w:rsid w:val="00323194"/>
    <w:rsid w:val="003238E3"/>
    <w:rsid w:val="003239CF"/>
    <w:rsid w:val="00323B6F"/>
    <w:rsid w:val="0032475F"/>
    <w:rsid w:val="003247A9"/>
    <w:rsid w:val="00325496"/>
    <w:rsid w:val="00325A6B"/>
    <w:rsid w:val="003263E6"/>
    <w:rsid w:val="003264A0"/>
    <w:rsid w:val="00326F62"/>
    <w:rsid w:val="003275F4"/>
    <w:rsid w:val="00330671"/>
    <w:rsid w:val="003308F1"/>
    <w:rsid w:val="0033110B"/>
    <w:rsid w:val="0033142C"/>
    <w:rsid w:val="00331E60"/>
    <w:rsid w:val="00332210"/>
    <w:rsid w:val="00332FBF"/>
    <w:rsid w:val="00333619"/>
    <w:rsid w:val="0033390F"/>
    <w:rsid w:val="00333CC2"/>
    <w:rsid w:val="00334047"/>
    <w:rsid w:val="00334F60"/>
    <w:rsid w:val="00335C9B"/>
    <w:rsid w:val="00335CFB"/>
    <w:rsid w:val="00336223"/>
    <w:rsid w:val="0033646E"/>
    <w:rsid w:val="00336E0C"/>
    <w:rsid w:val="00336F5F"/>
    <w:rsid w:val="00336FC1"/>
    <w:rsid w:val="00336FC8"/>
    <w:rsid w:val="003371F5"/>
    <w:rsid w:val="003372A0"/>
    <w:rsid w:val="003373C6"/>
    <w:rsid w:val="00337466"/>
    <w:rsid w:val="00340162"/>
    <w:rsid w:val="003403B6"/>
    <w:rsid w:val="00340528"/>
    <w:rsid w:val="00340B6F"/>
    <w:rsid w:val="00341362"/>
    <w:rsid w:val="003414CD"/>
    <w:rsid w:val="00341D4C"/>
    <w:rsid w:val="003421EF"/>
    <w:rsid w:val="00342BBF"/>
    <w:rsid w:val="00342BEB"/>
    <w:rsid w:val="00342E17"/>
    <w:rsid w:val="0034366E"/>
    <w:rsid w:val="0034381A"/>
    <w:rsid w:val="00343A4C"/>
    <w:rsid w:val="0034419A"/>
    <w:rsid w:val="00344801"/>
    <w:rsid w:val="00344E87"/>
    <w:rsid w:val="00345150"/>
    <w:rsid w:val="00345719"/>
    <w:rsid w:val="00345D76"/>
    <w:rsid w:val="00346093"/>
    <w:rsid w:val="00346765"/>
    <w:rsid w:val="0034688D"/>
    <w:rsid w:val="00346FD2"/>
    <w:rsid w:val="00347B81"/>
    <w:rsid w:val="00347BA2"/>
    <w:rsid w:val="00350850"/>
    <w:rsid w:val="003509D3"/>
    <w:rsid w:val="00350C08"/>
    <w:rsid w:val="003517BC"/>
    <w:rsid w:val="00351B3E"/>
    <w:rsid w:val="0035230A"/>
    <w:rsid w:val="003534B3"/>
    <w:rsid w:val="0035384C"/>
    <w:rsid w:val="00353BD5"/>
    <w:rsid w:val="003546BA"/>
    <w:rsid w:val="00354744"/>
    <w:rsid w:val="00354EBD"/>
    <w:rsid w:val="00355822"/>
    <w:rsid w:val="00355BD9"/>
    <w:rsid w:val="003564DF"/>
    <w:rsid w:val="003566B3"/>
    <w:rsid w:val="00356CDC"/>
    <w:rsid w:val="003571EF"/>
    <w:rsid w:val="00357509"/>
    <w:rsid w:val="00357640"/>
    <w:rsid w:val="00357839"/>
    <w:rsid w:val="00360040"/>
    <w:rsid w:val="003602B2"/>
    <w:rsid w:val="0036112A"/>
    <w:rsid w:val="00361506"/>
    <w:rsid w:val="00361C9D"/>
    <w:rsid w:val="0036230A"/>
    <w:rsid w:val="003631B0"/>
    <w:rsid w:val="003636F8"/>
    <w:rsid w:val="0036394B"/>
    <w:rsid w:val="00363D9C"/>
    <w:rsid w:val="00364C83"/>
    <w:rsid w:val="0036524B"/>
    <w:rsid w:val="003665C5"/>
    <w:rsid w:val="003666A0"/>
    <w:rsid w:val="003666D0"/>
    <w:rsid w:val="0036713B"/>
    <w:rsid w:val="0036741E"/>
    <w:rsid w:val="00367CDA"/>
    <w:rsid w:val="00370070"/>
    <w:rsid w:val="00370DF7"/>
    <w:rsid w:val="0037102E"/>
    <w:rsid w:val="003717DA"/>
    <w:rsid w:val="00372004"/>
    <w:rsid w:val="003722EA"/>
    <w:rsid w:val="003725A9"/>
    <w:rsid w:val="00372E41"/>
    <w:rsid w:val="003737C1"/>
    <w:rsid w:val="00373895"/>
    <w:rsid w:val="00373AC9"/>
    <w:rsid w:val="00373B6E"/>
    <w:rsid w:val="00374F8B"/>
    <w:rsid w:val="003759F6"/>
    <w:rsid w:val="00375B44"/>
    <w:rsid w:val="003762BA"/>
    <w:rsid w:val="00376370"/>
    <w:rsid w:val="0037659A"/>
    <w:rsid w:val="003768B7"/>
    <w:rsid w:val="00376B63"/>
    <w:rsid w:val="00376B9E"/>
    <w:rsid w:val="00377371"/>
    <w:rsid w:val="0037751C"/>
    <w:rsid w:val="00377C7A"/>
    <w:rsid w:val="003800E1"/>
    <w:rsid w:val="003805D9"/>
    <w:rsid w:val="0038085A"/>
    <w:rsid w:val="00380D24"/>
    <w:rsid w:val="0038171C"/>
    <w:rsid w:val="00381C67"/>
    <w:rsid w:val="00381EC3"/>
    <w:rsid w:val="003822E1"/>
    <w:rsid w:val="00382810"/>
    <w:rsid w:val="00382D71"/>
    <w:rsid w:val="00382EFA"/>
    <w:rsid w:val="00383537"/>
    <w:rsid w:val="003837D3"/>
    <w:rsid w:val="003839E5"/>
    <w:rsid w:val="00383F38"/>
    <w:rsid w:val="003842F9"/>
    <w:rsid w:val="00384637"/>
    <w:rsid w:val="00384AF0"/>
    <w:rsid w:val="00384F1F"/>
    <w:rsid w:val="00385581"/>
    <w:rsid w:val="00385638"/>
    <w:rsid w:val="00385BAE"/>
    <w:rsid w:val="00386634"/>
    <w:rsid w:val="00386A0D"/>
    <w:rsid w:val="00386BE9"/>
    <w:rsid w:val="00386D50"/>
    <w:rsid w:val="003901EB"/>
    <w:rsid w:val="00390677"/>
    <w:rsid w:val="00390923"/>
    <w:rsid w:val="0039100C"/>
    <w:rsid w:val="00391655"/>
    <w:rsid w:val="00391C9B"/>
    <w:rsid w:val="00391DD5"/>
    <w:rsid w:val="00392451"/>
    <w:rsid w:val="00392D9F"/>
    <w:rsid w:val="003932F2"/>
    <w:rsid w:val="00393E3E"/>
    <w:rsid w:val="003947E8"/>
    <w:rsid w:val="0039487A"/>
    <w:rsid w:val="00394D53"/>
    <w:rsid w:val="0039533A"/>
    <w:rsid w:val="0039646C"/>
    <w:rsid w:val="00396DF5"/>
    <w:rsid w:val="0039766B"/>
    <w:rsid w:val="00397E1B"/>
    <w:rsid w:val="003A005E"/>
    <w:rsid w:val="003A05F2"/>
    <w:rsid w:val="003A0834"/>
    <w:rsid w:val="003A0B6D"/>
    <w:rsid w:val="003A130E"/>
    <w:rsid w:val="003A1B08"/>
    <w:rsid w:val="003A1C6F"/>
    <w:rsid w:val="003A2251"/>
    <w:rsid w:val="003A3511"/>
    <w:rsid w:val="003A3A80"/>
    <w:rsid w:val="003A3C26"/>
    <w:rsid w:val="003A3CD0"/>
    <w:rsid w:val="003A487C"/>
    <w:rsid w:val="003A51D4"/>
    <w:rsid w:val="003A54D5"/>
    <w:rsid w:val="003A54F9"/>
    <w:rsid w:val="003A58A9"/>
    <w:rsid w:val="003A58BE"/>
    <w:rsid w:val="003A5B0C"/>
    <w:rsid w:val="003A6B76"/>
    <w:rsid w:val="003A6BCE"/>
    <w:rsid w:val="003A6D1A"/>
    <w:rsid w:val="003A7041"/>
    <w:rsid w:val="003A72F8"/>
    <w:rsid w:val="003A743F"/>
    <w:rsid w:val="003A75EA"/>
    <w:rsid w:val="003A7A63"/>
    <w:rsid w:val="003B02F3"/>
    <w:rsid w:val="003B0655"/>
    <w:rsid w:val="003B0D7E"/>
    <w:rsid w:val="003B0ED6"/>
    <w:rsid w:val="003B17A0"/>
    <w:rsid w:val="003B192D"/>
    <w:rsid w:val="003B1F39"/>
    <w:rsid w:val="003B278F"/>
    <w:rsid w:val="003B2C2C"/>
    <w:rsid w:val="003B446A"/>
    <w:rsid w:val="003B47DD"/>
    <w:rsid w:val="003B4880"/>
    <w:rsid w:val="003B48C6"/>
    <w:rsid w:val="003B4BCC"/>
    <w:rsid w:val="003B4C95"/>
    <w:rsid w:val="003B52B6"/>
    <w:rsid w:val="003B584C"/>
    <w:rsid w:val="003B5D45"/>
    <w:rsid w:val="003B6118"/>
    <w:rsid w:val="003B6494"/>
    <w:rsid w:val="003B6507"/>
    <w:rsid w:val="003B6556"/>
    <w:rsid w:val="003B7B87"/>
    <w:rsid w:val="003C0166"/>
    <w:rsid w:val="003C0377"/>
    <w:rsid w:val="003C0ACB"/>
    <w:rsid w:val="003C1263"/>
    <w:rsid w:val="003C1428"/>
    <w:rsid w:val="003C1469"/>
    <w:rsid w:val="003C160B"/>
    <w:rsid w:val="003C17E2"/>
    <w:rsid w:val="003C1C8D"/>
    <w:rsid w:val="003C1DEF"/>
    <w:rsid w:val="003C1E53"/>
    <w:rsid w:val="003C1F1C"/>
    <w:rsid w:val="003C2158"/>
    <w:rsid w:val="003C2270"/>
    <w:rsid w:val="003C22F9"/>
    <w:rsid w:val="003C3528"/>
    <w:rsid w:val="003C37C9"/>
    <w:rsid w:val="003C3B02"/>
    <w:rsid w:val="003C40C0"/>
    <w:rsid w:val="003C4964"/>
    <w:rsid w:val="003C4A81"/>
    <w:rsid w:val="003C4A8D"/>
    <w:rsid w:val="003C51C4"/>
    <w:rsid w:val="003C5DCE"/>
    <w:rsid w:val="003C5E2E"/>
    <w:rsid w:val="003C607D"/>
    <w:rsid w:val="003C69BE"/>
    <w:rsid w:val="003C7420"/>
    <w:rsid w:val="003C7574"/>
    <w:rsid w:val="003C7D68"/>
    <w:rsid w:val="003C7F4F"/>
    <w:rsid w:val="003D015B"/>
    <w:rsid w:val="003D044F"/>
    <w:rsid w:val="003D0771"/>
    <w:rsid w:val="003D096C"/>
    <w:rsid w:val="003D10D8"/>
    <w:rsid w:val="003D142F"/>
    <w:rsid w:val="003D14A9"/>
    <w:rsid w:val="003D1851"/>
    <w:rsid w:val="003D2A91"/>
    <w:rsid w:val="003D2C93"/>
    <w:rsid w:val="003D2D3F"/>
    <w:rsid w:val="003D2FC5"/>
    <w:rsid w:val="003D3F29"/>
    <w:rsid w:val="003D46D9"/>
    <w:rsid w:val="003D47E7"/>
    <w:rsid w:val="003D4B2D"/>
    <w:rsid w:val="003D4B2F"/>
    <w:rsid w:val="003D5BC6"/>
    <w:rsid w:val="003D5F06"/>
    <w:rsid w:val="003D5F2F"/>
    <w:rsid w:val="003D6708"/>
    <w:rsid w:val="003D73AA"/>
    <w:rsid w:val="003D7EAF"/>
    <w:rsid w:val="003D7F31"/>
    <w:rsid w:val="003E08E0"/>
    <w:rsid w:val="003E08E2"/>
    <w:rsid w:val="003E0B56"/>
    <w:rsid w:val="003E0E38"/>
    <w:rsid w:val="003E2435"/>
    <w:rsid w:val="003E2C28"/>
    <w:rsid w:val="003E2F55"/>
    <w:rsid w:val="003E32B8"/>
    <w:rsid w:val="003E364F"/>
    <w:rsid w:val="003E3C8B"/>
    <w:rsid w:val="003E3F0D"/>
    <w:rsid w:val="003E4314"/>
    <w:rsid w:val="003E4A8E"/>
    <w:rsid w:val="003E527D"/>
    <w:rsid w:val="003E530C"/>
    <w:rsid w:val="003E5701"/>
    <w:rsid w:val="003E6EA3"/>
    <w:rsid w:val="003E7BF7"/>
    <w:rsid w:val="003F07EF"/>
    <w:rsid w:val="003F08C7"/>
    <w:rsid w:val="003F0A02"/>
    <w:rsid w:val="003F0ADB"/>
    <w:rsid w:val="003F0BB0"/>
    <w:rsid w:val="003F0D1A"/>
    <w:rsid w:val="003F0F4C"/>
    <w:rsid w:val="003F1EF3"/>
    <w:rsid w:val="003F226B"/>
    <w:rsid w:val="003F260A"/>
    <w:rsid w:val="003F309C"/>
    <w:rsid w:val="003F3126"/>
    <w:rsid w:val="003F3DA2"/>
    <w:rsid w:val="003F430D"/>
    <w:rsid w:val="003F4427"/>
    <w:rsid w:val="003F447B"/>
    <w:rsid w:val="003F44A8"/>
    <w:rsid w:val="003F456E"/>
    <w:rsid w:val="003F46AE"/>
    <w:rsid w:val="003F47CA"/>
    <w:rsid w:val="003F4A46"/>
    <w:rsid w:val="003F5B93"/>
    <w:rsid w:val="003F6174"/>
    <w:rsid w:val="003F6A35"/>
    <w:rsid w:val="003F6F18"/>
    <w:rsid w:val="00400541"/>
    <w:rsid w:val="00400BC6"/>
    <w:rsid w:val="00400EED"/>
    <w:rsid w:val="00401360"/>
    <w:rsid w:val="0040164F"/>
    <w:rsid w:val="00401D9A"/>
    <w:rsid w:val="00402545"/>
    <w:rsid w:val="00402A5E"/>
    <w:rsid w:val="004032E2"/>
    <w:rsid w:val="00403C2D"/>
    <w:rsid w:val="0040445D"/>
    <w:rsid w:val="00404EDB"/>
    <w:rsid w:val="00405111"/>
    <w:rsid w:val="004053A2"/>
    <w:rsid w:val="004058FC"/>
    <w:rsid w:val="00405A24"/>
    <w:rsid w:val="00405F54"/>
    <w:rsid w:val="00406356"/>
    <w:rsid w:val="0040721C"/>
    <w:rsid w:val="004074B5"/>
    <w:rsid w:val="00407C97"/>
    <w:rsid w:val="00410746"/>
    <w:rsid w:val="004107C4"/>
    <w:rsid w:val="00410860"/>
    <w:rsid w:val="004108A1"/>
    <w:rsid w:val="00410E03"/>
    <w:rsid w:val="004116A1"/>
    <w:rsid w:val="00412151"/>
    <w:rsid w:val="00412C90"/>
    <w:rsid w:val="00412DB4"/>
    <w:rsid w:val="00413038"/>
    <w:rsid w:val="00413169"/>
    <w:rsid w:val="00413D96"/>
    <w:rsid w:val="00413F23"/>
    <w:rsid w:val="00414C7E"/>
    <w:rsid w:val="00415CEC"/>
    <w:rsid w:val="00415CFA"/>
    <w:rsid w:val="004165D7"/>
    <w:rsid w:val="0041660E"/>
    <w:rsid w:val="00416885"/>
    <w:rsid w:val="0041702C"/>
    <w:rsid w:val="00417347"/>
    <w:rsid w:val="00417594"/>
    <w:rsid w:val="00420886"/>
    <w:rsid w:val="00420AB6"/>
    <w:rsid w:val="004210D2"/>
    <w:rsid w:val="004213E3"/>
    <w:rsid w:val="00422FE9"/>
    <w:rsid w:val="004236A9"/>
    <w:rsid w:val="004239F8"/>
    <w:rsid w:val="00423AAF"/>
    <w:rsid w:val="004240A3"/>
    <w:rsid w:val="004244C3"/>
    <w:rsid w:val="00424D2D"/>
    <w:rsid w:val="00424D72"/>
    <w:rsid w:val="00424EC3"/>
    <w:rsid w:val="004251EC"/>
    <w:rsid w:val="00425CBA"/>
    <w:rsid w:val="00426B09"/>
    <w:rsid w:val="00426BC0"/>
    <w:rsid w:val="0042731D"/>
    <w:rsid w:val="0042769E"/>
    <w:rsid w:val="00427717"/>
    <w:rsid w:val="004279DF"/>
    <w:rsid w:val="00427E5E"/>
    <w:rsid w:val="0043053C"/>
    <w:rsid w:val="0043060A"/>
    <w:rsid w:val="00430F8C"/>
    <w:rsid w:val="00431001"/>
    <w:rsid w:val="00431173"/>
    <w:rsid w:val="00431A14"/>
    <w:rsid w:val="00431D32"/>
    <w:rsid w:val="00432085"/>
    <w:rsid w:val="004323E9"/>
    <w:rsid w:val="00433103"/>
    <w:rsid w:val="004331D0"/>
    <w:rsid w:val="004332C7"/>
    <w:rsid w:val="0043353C"/>
    <w:rsid w:val="00433671"/>
    <w:rsid w:val="004337D9"/>
    <w:rsid w:val="00433890"/>
    <w:rsid w:val="00433DB6"/>
    <w:rsid w:val="0043447B"/>
    <w:rsid w:val="00436157"/>
    <w:rsid w:val="004363B1"/>
    <w:rsid w:val="004367BA"/>
    <w:rsid w:val="00436C11"/>
    <w:rsid w:val="00437500"/>
    <w:rsid w:val="00440079"/>
    <w:rsid w:val="00440295"/>
    <w:rsid w:val="0044051D"/>
    <w:rsid w:val="00440951"/>
    <w:rsid w:val="00441C4D"/>
    <w:rsid w:val="004422BA"/>
    <w:rsid w:val="004424BD"/>
    <w:rsid w:val="004429A9"/>
    <w:rsid w:val="00443238"/>
    <w:rsid w:val="0044331D"/>
    <w:rsid w:val="00443676"/>
    <w:rsid w:val="0044375B"/>
    <w:rsid w:val="00443833"/>
    <w:rsid w:val="00443FB4"/>
    <w:rsid w:val="004449F6"/>
    <w:rsid w:val="00445917"/>
    <w:rsid w:val="00445993"/>
    <w:rsid w:val="00445AF0"/>
    <w:rsid w:val="004475C4"/>
    <w:rsid w:val="0045050E"/>
    <w:rsid w:val="00451A63"/>
    <w:rsid w:val="00451FA1"/>
    <w:rsid w:val="004527AF"/>
    <w:rsid w:val="00452D9D"/>
    <w:rsid w:val="0045327A"/>
    <w:rsid w:val="00453E12"/>
    <w:rsid w:val="00454A0C"/>
    <w:rsid w:val="00455147"/>
    <w:rsid w:val="0045553D"/>
    <w:rsid w:val="004555DE"/>
    <w:rsid w:val="00455C34"/>
    <w:rsid w:val="0045680A"/>
    <w:rsid w:val="0045721F"/>
    <w:rsid w:val="00457C98"/>
    <w:rsid w:val="0046033B"/>
    <w:rsid w:val="004605BA"/>
    <w:rsid w:val="004608A6"/>
    <w:rsid w:val="0046096C"/>
    <w:rsid w:val="00461018"/>
    <w:rsid w:val="0046118B"/>
    <w:rsid w:val="00461214"/>
    <w:rsid w:val="004616ED"/>
    <w:rsid w:val="004618DC"/>
    <w:rsid w:val="00462057"/>
    <w:rsid w:val="004623CA"/>
    <w:rsid w:val="0046475E"/>
    <w:rsid w:val="0046521C"/>
    <w:rsid w:val="00465537"/>
    <w:rsid w:val="00465602"/>
    <w:rsid w:val="00465A40"/>
    <w:rsid w:val="00465A7F"/>
    <w:rsid w:val="00465B91"/>
    <w:rsid w:val="00465C1E"/>
    <w:rsid w:val="00466367"/>
    <w:rsid w:val="004665A3"/>
    <w:rsid w:val="004668F7"/>
    <w:rsid w:val="0046740B"/>
    <w:rsid w:val="00467872"/>
    <w:rsid w:val="00467AF8"/>
    <w:rsid w:val="00467B01"/>
    <w:rsid w:val="00467EAA"/>
    <w:rsid w:val="00470E3A"/>
    <w:rsid w:val="00470EA2"/>
    <w:rsid w:val="0047129F"/>
    <w:rsid w:val="00471394"/>
    <w:rsid w:val="004714DD"/>
    <w:rsid w:val="00471765"/>
    <w:rsid w:val="00471EFF"/>
    <w:rsid w:val="00472144"/>
    <w:rsid w:val="0047261B"/>
    <w:rsid w:val="00472A2E"/>
    <w:rsid w:val="00472CBA"/>
    <w:rsid w:val="0047385D"/>
    <w:rsid w:val="00473941"/>
    <w:rsid w:val="00473AD2"/>
    <w:rsid w:val="004746DB"/>
    <w:rsid w:val="00474778"/>
    <w:rsid w:val="0047479F"/>
    <w:rsid w:val="004758BB"/>
    <w:rsid w:val="00475C0E"/>
    <w:rsid w:val="0047608F"/>
    <w:rsid w:val="00476362"/>
    <w:rsid w:val="00476588"/>
    <w:rsid w:val="00476BB3"/>
    <w:rsid w:val="004770CB"/>
    <w:rsid w:val="004802AC"/>
    <w:rsid w:val="004803C7"/>
    <w:rsid w:val="0048098F"/>
    <w:rsid w:val="004815FB"/>
    <w:rsid w:val="0048197E"/>
    <w:rsid w:val="004819DF"/>
    <w:rsid w:val="00481FC9"/>
    <w:rsid w:val="00482415"/>
    <w:rsid w:val="00482E09"/>
    <w:rsid w:val="0048327F"/>
    <w:rsid w:val="00483363"/>
    <w:rsid w:val="00483688"/>
    <w:rsid w:val="00483907"/>
    <w:rsid w:val="00483DFA"/>
    <w:rsid w:val="004843F6"/>
    <w:rsid w:val="00484434"/>
    <w:rsid w:val="00484881"/>
    <w:rsid w:val="00484C16"/>
    <w:rsid w:val="004850C6"/>
    <w:rsid w:val="004855D9"/>
    <w:rsid w:val="00486099"/>
    <w:rsid w:val="00486566"/>
    <w:rsid w:val="00486804"/>
    <w:rsid w:val="00486958"/>
    <w:rsid w:val="0048713A"/>
    <w:rsid w:val="004872B1"/>
    <w:rsid w:val="004874A7"/>
    <w:rsid w:val="00487DCF"/>
    <w:rsid w:val="00490573"/>
    <w:rsid w:val="00490F5A"/>
    <w:rsid w:val="00491788"/>
    <w:rsid w:val="00492484"/>
    <w:rsid w:val="004926AE"/>
    <w:rsid w:val="00492ECF"/>
    <w:rsid w:val="0049349B"/>
    <w:rsid w:val="004934B0"/>
    <w:rsid w:val="004938DF"/>
    <w:rsid w:val="00493962"/>
    <w:rsid w:val="00493A90"/>
    <w:rsid w:val="00495414"/>
    <w:rsid w:val="0049552D"/>
    <w:rsid w:val="00495549"/>
    <w:rsid w:val="004956D2"/>
    <w:rsid w:val="0049588F"/>
    <w:rsid w:val="0049692E"/>
    <w:rsid w:val="00497311"/>
    <w:rsid w:val="004973CC"/>
    <w:rsid w:val="00497474"/>
    <w:rsid w:val="00497CB4"/>
    <w:rsid w:val="00497D7C"/>
    <w:rsid w:val="004A07C6"/>
    <w:rsid w:val="004A09A6"/>
    <w:rsid w:val="004A1E70"/>
    <w:rsid w:val="004A1F25"/>
    <w:rsid w:val="004A2366"/>
    <w:rsid w:val="004A24B9"/>
    <w:rsid w:val="004A2798"/>
    <w:rsid w:val="004A33F1"/>
    <w:rsid w:val="004A34F8"/>
    <w:rsid w:val="004A3850"/>
    <w:rsid w:val="004A38C7"/>
    <w:rsid w:val="004A38E5"/>
    <w:rsid w:val="004A3AFE"/>
    <w:rsid w:val="004A431A"/>
    <w:rsid w:val="004A43AF"/>
    <w:rsid w:val="004A4668"/>
    <w:rsid w:val="004A4EED"/>
    <w:rsid w:val="004A4FB5"/>
    <w:rsid w:val="004A56ED"/>
    <w:rsid w:val="004A5760"/>
    <w:rsid w:val="004A6FF6"/>
    <w:rsid w:val="004A7BBD"/>
    <w:rsid w:val="004A7E5E"/>
    <w:rsid w:val="004B020F"/>
    <w:rsid w:val="004B07AF"/>
    <w:rsid w:val="004B08A0"/>
    <w:rsid w:val="004B0B11"/>
    <w:rsid w:val="004B0E20"/>
    <w:rsid w:val="004B12AC"/>
    <w:rsid w:val="004B1336"/>
    <w:rsid w:val="004B1723"/>
    <w:rsid w:val="004B1A38"/>
    <w:rsid w:val="004B21E4"/>
    <w:rsid w:val="004B2657"/>
    <w:rsid w:val="004B2B44"/>
    <w:rsid w:val="004B2B82"/>
    <w:rsid w:val="004B2DF8"/>
    <w:rsid w:val="004B2F9E"/>
    <w:rsid w:val="004B2FBC"/>
    <w:rsid w:val="004B3436"/>
    <w:rsid w:val="004B3468"/>
    <w:rsid w:val="004B3F0B"/>
    <w:rsid w:val="004B4774"/>
    <w:rsid w:val="004B48CF"/>
    <w:rsid w:val="004B4A1B"/>
    <w:rsid w:val="004B4A96"/>
    <w:rsid w:val="004B50C1"/>
    <w:rsid w:val="004B59E7"/>
    <w:rsid w:val="004B7743"/>
    <w:rsid w:val="004B7C7E"/>
    <w:rsid w:val="004B7DE1"/>
    <w:rsid w:val="004B7FDC"/>
    <w:rsid w:val="004C03A8"/>
    <w:rsid w:val="004C043A"/>
    <w:rsid w:val="004C0705"/>
    <w:rsid w:val="004C0AAF"/>
    <w:rsid w:val="004C0CE0"/>
    <w:rsid w:val="004C1074"/>
    <w:rsid w:val="004C1501"/>
    <w:rsid w:val="004C156D"/>
    <w:rsid w:val="004C15B4"/>
    <w:rsid w:val="004C1A2D"/>
    <w:rsid w:val="004C207E"/>
    <w:rsid w:val="004C2FAC"/>
    <w:rsid w:val="004C3001"/>
    <w:rsid w:val="004C3320"/>
    <w:rsid w:val="004C3DF5"/>
    <w:rsid w:val="004C419B"/>
    <w:rsid w:val="004C48E3"/>
    <w:rsid w:val="004C4A85"/>
    <w:rsid w:val="004C4E83"/>
    <w:rsid w:val="004C4FC2"/>
    <w:rsid w:val="004C542C"/>
    <w:rsid w:val="004C5900"/>
    <w:rsid w:val="004C6049"/>
    <w:rsid w:val="004C6113"/>
    <w:rsid w:val="004C6562"/>
    <w:rsid w:val="004C69E2"/>
    <w:rsid w:val="004C7667"/>
    <w:rsid w:val="004C79C2"/>
    <w:rsid w:val="004D0213"/>
    <w:rsid w:val="004D09EE"/>
    <w:rsid w:val="004D0C26"/>
    <w:rsid w:val="004D0E66"/>
    <w:rsid w:val="004D0FDE"/>
    <w:rsid w:val="004D1571"/>
    <w:rsid w:val="004D1A62"/>
    <w:rsid w:val="004D1E15"/>
    <w:rsid w:val="004D2685"/>
    <w:rsid w:val="004D3611"/>
    <w:rsid w:val="004D42AE"/>
    <w:rsid w:val="004D5676"/>
    <w:rsid w:val="004D568C"/>
    <w:rsid w:val="004D5985"/>
    <w:rsid w:val="004D5B8C"/>
    <w:rsid w:val="004D6035"/>
    <w:rsid w:val="004D672B"/>
    <w:rsid w:val="004D672E"/>
    <w:rsid w:val="004D7130"/>
    <w:rsid w:val="004E001F"/>
    <w:rsid w:val="004E0170"/>
    <w:rsid w:val="004E0446"/>
    <w:rsid w:val="004E0719"/>
    <w:rsid w:val="004E08DD"/>
    <w:rsid w:val="004E0FF4"/>
    <w:rsid w:val="004E12DD"/>
    <w:rsid w:val="004E1367"/>
    <w:rsid w:val="004E19FC"/>
    <w:rsid w:val="004E1C42"/>
    <w:rsid w:val="004E31EF"/>
    <w:rsid w:val="004E3839"/>
    <w:rsid w:val="004E3C28"/>
    <w:rsid w:val="004E45CA"/>
    <w:rsid w:val="004E47BE"/>
    <w:rsid w:val="004E52C8"/>
    <w:rsid w:val="004E53EF"/>
    <w:rsid w:val="004E56E9"/>
    <w:rsid w:val="004E5FAF"/>
    <w:rsid w:val="004E65DF"/>
    <w:rsid w:val="004E7E30"/>
    <w:rsid w:val="004F01CE"/>
    <w:rsid w:val="004F07CE"/>
    <w:rsid w:val="004F09F0"/>
    <w:rsid w:val="004F0ECF"/>
    <w:rsid w:val="004F1454"/>
    <w:rsid w:val="004F1DC7"/>
    <w:rsid w:val="004F23DA"/>
    <w:rsid w:val="004F2887"/>
    <w:rsid w:val="004F2E48"/>
    <w:rsid w:val="004F3E42"/>
    <w:rsid w:val="004F4486"/>
    <w:rsid w:val="004F4A4E"/>
    <w:rsid w:val="004F56B8"/>
    <w:rsid w:val="004F5CEF"/>
    <w:rsid w:val="004F5FA2"/>
    <w:rsid w:val="004F5FFB"/>
    <w:rsid w:val="004F72E5"/>
    <w:rsid w:val="004F7AA0"/>
    <w:rsid w:val="004F7CF8"/>
    <w:rsid w:val="00500235"/>
    <w:rsid w:val="0050048D"/>
    <w:rsid w:val="005004C5"/>
    <w:rsid w:val="005008B3"/>
    <w:rsid w:val="00500921"/>
    <w:rsid w:val="00500B4B"/>
    <w:rsid w:val="00500BCD"/>
    <w:rsid w:val="00500E5A"/>
    <w:rsid w:val="00501D3D"/>
    <w:rsid w:val="00501D9B"/>
    <w:rsid w:val="0050263C"/>
    <w:rsid w:val="00503435"/>
    <w:rsid w:val="00503F99"/>
    <w:rsid w:val="00504087"/>
    <w:rsid w:val="005040A8"/>
    <w:rsid w:val="00504DBC"/>
    <w:rsid w:val="00505030"/>
    <w:rsid w:val="00505A8D"/>
    <w:rsid w:val="005062EB"/>
    <w:rsid w:val="00506489"/>
    <w:rsid w:val="00506AF6"/>
    <w:rsid w:val="00506B11"/>
    <w:rsid w:val="00506B9A"/>
    <w:rsid w:val="00507471"/>
    <w:rsid w:val="005079B2"/>
    <w:rsid w:val="00510441"/>
    <w:rsid w:val="0051072A"/>
    <w:rsid w:val="00510C99"/>
    <w:rsid w:val="00511186"/>
    <w:rsid w:val="005113B3"/>
    <w:rsid w:val="00511F79"/>
    <w:rsid w:val="00512061"/>
    <w:rsid w:val="00512FEC"/>
    <w:rsid w:val="00513108"/>
    <w:rsid w:val="0051329B"/>
    <w:rsid w:val="0051377C"/>
    <w:rsid w:val="00513D74"/>
    <w:rsid w:val="005142AC"/>
    <w:rsid w:val="00514604"/>
    <w:rsid w:val="00515373"/>
    <w:rsid w:val="0051585D"/>
    <w:rsid w:val="00515E37"/>
    <w:rsid w:val="00515F18"/>
    <w:rsid w:val="00515FFB"/>
    <w:rsid w:val="0051600D"/>
    <w:rsid w:val="00516578"/>
    <w:rsid w:val="00516977"/>
    <w:rsid w:val="00516D41"/>
    <w:rsid w:val="005175E3"/>
    <w:rsid w:val="0052059A"/>
    <w:rsid w:val="005208AA"/>
    <w:rsid w:val="00521042"/>
    <w:rsid w:val="005215AF"/>
    <w:rsid w:val="00521D67"/>
    <w:rsid w:val="00521F22"/>
    <w:rsid w:val="00522A9B"/>
    <w:rsid w:val="00522E19"/>
    <w:rsid w:val="00523132"/>
    <w:rsid w:val="005236A2"/>
    <w:rsid w:val="00523884"/>
    <w:rsid w:val="00523A45"/>
    <w:rsid w:val="00523CF3"/>
    <w:rsid w:val="00523FF3"/>
    <w:rsid w:val="005249D6"/>
    <w:rsid w:val="0052503B"/>
    <w:rsid w:val="00525162"/>
    <w:rsid w:val="00525B28"/>
    <w:rsid w:val="005261FC"/>
    <w:rsid w:val="00526E67"/>
    <w:rsid w:val="00526ECD"/>
    <w:rsid w:val="00530044"/>
    <w:rsid w:val="0053007B"/>
    <w:rsid w:val="005305D8"/>
    <w:rsid w:val="00530E58"/>
    <w:rsid w:val="0053101A"/>
    <w:rsid w:val="00531260"/>
    <w:rsid w:val="005326FB"/>
    <w:rsid w:val="005330F7"/>
    <w:rsid w:val="005335C7"/>
    <w:rsid w:val="005336A1"/>
    <w:rsid w:val="005339AD"/>
    <w:rsid w:val="00534019"/>
    <w:rsid w:val="00534361"/>
    <w:rsid w:val="00534376"/>
    <w:rsid w:val="00534953"/>
    <w:rsid w:val="0053507A"/>
    <w:rsid w:val="0053577A"/>
    <w:rsid w:val="0053626A"/>
    <w:rsid w:val="00536324"/>
    <w:rsid w:val="005368B9"/>
    <w:rsid w:val="00537975"/>
    <w:rsid w:val="00540526"/>
    <w:rsid w:val="00540AB1"/>
    <w:rsid w:val="00540C90"/>
    <w:rsid w:val="0054156F"/>
    <w:rsid w:val="00541769"/>
    <w:rsid w:val="00541B04"/>
    <w:rsid w:val="00541C61"/>
    <w:rsid w:val="00542D7B"/>
    <w:rsid w:val="00542F2B"/>
    <w:rsid w:val="00543492"/>
    <w:rsid w:val="005435E2"/>
    <w:rsid w:val="00544300"/>
    <w:rsid w:val="00544C27"/>
    <w:rsid w:val="00544CA4"/>
    <w:rsid w:val="0054600F"/>
    <w:rsid w:val="00546897"/>
    <w:rsid w:val="00546F4D"/>
    <w:rsid w:val="005475D3"/>
    <w:rsid w:val="00547647"/>
    <w:rsid w:val="00550533"/>
    <w:rsid w:val="00550632"/>
    <w:rsid w:val="005506BD"/>
    <w:rsid w:val="00550809"/>
    <w:rsid w:val="00550EC2"/>
    <w:rsid w:val="005516F5"/>
    <w:rsid w:val="00551EA4"/>
    <w:rsid w:val="0055227F"/>
    <w:rsid w:val="00552C07"/>
    <w:rsid w:val="00553A3D"/>
    <w:rsid w:val="0055441E"/>
    <w:rsid w:val="005549CE"/>
    <w:rsid w:val="00554E1B"/>
    <w:rsid w:val="005555A8"/>
    <w:rsid w:val="00555781"/>
    <w:rsid w:val="0055638D"/>
    <w:rsid w:val="00556A81"/>
    <w:rsid w:val="005573EF"/>
    <w:rsid w:val="005575A4"/>
    <w:rsid w:val="005578C6"/>
    <w:rsid w:val="00557C2E"/>
    <w:rsid w:val="0056021C"/>
    <w:rsid w:val="00560723"/>
    <w:rsid w:val="005608B4"/>
    <w:rsid w:val="005614F7"/>
    <w:rsid w:val="005622C5"/>
    <w:rsid w:val="00562440"/>
    <w:rsid w:val="00562A6C"/>
    <w:rsid w:val="00563042"/>
    <w:rsid w:val="00563167"/>
    <w:rsid w:val="00563951"/>
    <w:rsid w:val="00563CA9"/>
    <w:rsid w:val="0056405B"/>
    <w:rsid w:val="0056434D"/>
    <w:rsid w:val="00564D6B"/>
    <w:rsid w:val="00564F33"/>
    <w:rsid w:val="005652A0"/>
    <w:rsid w:val="00565658"/>
    <w:rsid w:val="00565DB3"/>
    <w:rsid w:val="00565FE6"/>
    <w:rsid w:val="00566277"/>
    <w:rsid w:val="0056640D"/>
    <w:rsid w:val="00566B56"/>
    <w:rsid w:val="00566D70"/>
    <w:rsid w:val="00567740"/>
    <w:rsid w:val="00567913"/>
    <w:rsid w:val="00567B99"/>
    <w:rsid w:val="00570C83"/>
    <w:rsid w:val="00571742"/>
    <w:rsid w:val="00571A5F"/>
    <w:rsid w:val="00572A8C"/>
    <w:rsid w:val="005733E1"/>
    <w:rsid w:val="005737F9"/>
    <w:rsid w:val="00573AB7"/>
    <w:rsid w:val="0057402E"/>
    <w:rsid w:val="0057516E"/>
    <w:rsid w:val="00575E39"/>
    <w:rsid w:val="00577534"/>
    <w:rsid w:val="00577787"/>
    <w:rsid w:val="00580331"/>
    <w:rsid w:val="0058054B"/>
    <w:rsid w:val="00580611"/>
    <w:rsid w:val="0058077D"/>
    <w:rsid w:val="00580A17"/>
    <w:rsid w:val="00580A46"/>
    <w:rsid w:val="00580CE5"/>
    <w:rsid w:val="00580E4E"/>
    <w:rsid w:val="00580F25"/>
    <w:rsid w:val="00581EB4"/>
    <w:rsid w:val="00581FFA"/>
    <w:rsid w:val="00582C5C"/>
    <w:rsid w:val="00582D1D"/>
    <w:rsid w:val="00582DA6"/>
    <w:rsid w:val="00583143"/>
    <w:rsid w:val="005835F8"/>
    <w:rsid w:val="00583B73"/>
    <w:rsid w:val="00583DCC"/>
    <w:rsid w:val="00583F58"/>
    <w:rsid w:val="00584589"/>
    <w:rsid w:val="00584B88"/>
    <w:rsid w:val="0058520A"/>
    <w:rsid w:val="00585470"/>
    <w:rsid w:val="00585540"/>
    <w:rsid w:val="00585814"/>
    <w:rsid w:val="005859D1"/>
    <w:rsid w:val="00585C28"/>
    <w:rsid w:val="00586D74"/>
    <w:rsid w:val="00586E8E"/>
    <w:rsid w:val="00586ED5"/>
    <w:rsid w:val="00587984"/>
    <w:rsid w:val="00587E9A"/>
    <w:rsid w:val="005900D1"/>
    <w:rsid w:val="00590347"/>
    <w:rsid w:val="00591F38"/>
    <w:rsid w:val="00592FF2"/>
    <w:rsid w:val="00593A61"/>
    <w:rsid w:val="00594093"/>
    <w:rsid w:val="00594299"/>
    <w:rsid w:val="0059498A"/>
    <w:rsid w:val="00594D90"/>
    <w:rsid w:val="00594FC6"/>
    <w:rsid w:val="0059511A"/>
    <w:rsid w:val="005956FB"/>
    <w:rsid w:val="005962AD"/>
    <w:rsid w:val="00596D09"/>
    <w:rsid w:val="00596DF9"/>
    <w:rsid w:val="00597057"/>
    <w:rsid w:val="005977E2"/>
    <w:rsid w:val="00597D57"/>
    <w:rsid w:val="005A01FD"/>
    <w:rsid w:val="005A032E"/>
    <w:rsid w:val="005A033C"/>
    <w:rsid w:val="005A07BE"/>
    <w:rsid w:val="005A07F3"/>
    <w:rsid w:val="005A08D7"/>
    <w:rsid w:val="005A0B64"/>
    <w:rsid w:val="005A1242"/>
    <w:rsid w:val="005A162B"/>
    <w:rsid w:val="005A19A3"/>
    <w:rsid w:val="005A1CE2"/>
    <w:rsid w:val="005A2BAA"/>
    <w:rsid w:val="005A2CB1"/>
    <w:rsid w:val="005A2CE9"/>
    <w:rsid w:val="005A2DD9"/>
    <w:rsid w:val="005A3019"/>
    <w:rsid w:val="005A31D1"/>
    <w:rsid w:val="005A3275"/>
    <w:rsid w:val="005A38FD"/>
    <w:rsid w:val="005A3B4E"/>
    <w:rsid w:val="005A449A"/>
    <w:rsid w:val="005A4DF9"/>
    <w:rsid w:val="005A5704"/>
    <w:rsid w:val="005A5850"/>
    <w:rsid w:val="005A6018"/>
    <w:rsid w:val="005A62BD"/>
    <w:rsid w:val="005A62F7"/>
    <w:rsid w:val="005A6DF4"/>
    <w:rsid w:val="005A6ECC"/>
    <w:rsid w:val="005A708B"/>
    <w:rsid w:val="005A71C0"/>
    <w:rsid w:val="005A7208"/>
    <w:rsid w:val="005A7390"/>
    <w:rsid w:val="005A7840"/>
    <w:rsid w:val="005A78F2"/>
    <w:rsid w:val="005A7962"/>
    <w:rsid w:val="005A7B7E"/>
    <w:rsid w:val="005A7CEF"/>
    <w:rsid w:val="005B05DB"/>
    <w:rsid w:val="005B0A37"/>
    <w:rsid w:val="005B0C59"/>
    <w:rsid w:val="005B17D8"/>
    <w:rsid w:val="005B1BEF"/>
    <w:rsid w:val="005B239F"/>
    <w:rsid w:val="005B2610"/>
    <w:rsid w:val="005B2B2D"/>
    <w:rsid w:val="005B30C9"/>
    <w:rsid w:val="005B3B56"/>
    <w:rsid w:val="005B4AFE"/>
    <w:rsid w:val="005B50F0"/>
    <w:rsid w:val="005B5D5F"/>
    <w:rsid w:val="005B60C0"/>
    <w:rsid w:val="005B61D8"/>
    <w:rsid w:val="005B6ACF"/>
    <w:rsid w:val="005B6CC2"/>
    <w:rsid w:val="005B6CCB"/>
    <w:rsid w:val="005B7005"/>
    <w:rsid w:val="005B723E"/>
    <w:rsid w:val="005B75CD"/>
    <w:rsid w:val="005B7BDA"/>
    <w:rsid w:val="005C0C81"/>
    <w:rsid w:val="005C1584"/>
    <w:rsid w:val="005C17D5"/>
    <w:rsid w:val="005C1921"/>
    <w:rsid w:val="005C1CD2"/>
    <w:rsid w:val="005C22AC"/>
    <w:rsid w:val="005C2722"/>
    <w:rsid w:val="005C2A53"/>
    <w:rsid w:val="005C3304"/>
    <w:rsid w:val="005C3F35"/>
    <w:rsid w:val="005C443E"/>
    <w:rsid w:val="005C44C3"/>
    <w:rsid w:val="005C4681"/>
    <w:rsid w:val="005C51AF"/>
    <w:rsid w:val="005C59F8"/>
    <w:rsid w:val="005C5CC6"/>
    <w:rsid w:val="005C5E92"/>
    <w:rsid w:val="005C651D"/>
    <w:rsid w:val="005C69E3"/>
    <w:rsid w:val="005C6E87"/>
    <w:rsid w:val="005C6ED4"/>
    <w:rsid w:val="005C7587"/>
    <w:rsid w:val="005C7952"/>
    <w:rsid w:val="005C7B1A"/>
    <w:rsid w:val="005C7BFC"/>
    <w:rsid w:val="005D015D"/>
    <w:rsid w:val="005D05AB"/>
    <w:rsid w:val="005D179B"/>
    <w:rsid w:val="005D1E38"/>
    <w:rsid w:val="005D234D"/>
    <w:rsid w:val="005D2C26"/>
    <w:rsid w:val="005D3501"/>
    <w:rsid w:val="005D350E"/>
    <w:rsid w:val="005D3B9E"/>
    <w:rsid w:val="005D3DE9"/>
    <w:rsid w:val="005D40B2"/>
    <w:rsid w:val="005D4254"/>
    <w:rsid w:val="005D4710"/>
    <w:rsid w:val="005D4B96"/>
    <w:rsid w:val="005D4C04"/>
    <w:rsid w:val="005D4CAD"/>
    <w:rsid w:val="005D5A15"/>
    <w:rsid w:val="005D68A5"/>
    <w:rsid w:val="005D7892"/>
    <w:rsid w:val="005D7D26"/>
    <w:rsid w:val="005D7DCD"/>
    <w:rsid w:val="005E0309"/>
    <w:rsid w:val="005E03CB"/>
    <w:rsid w:val="005E05DF"/>
    <w:rsid w:val="005E0C7E"/>
    <w:rsid w:val="005E0F10"/>
    <w:rsid w:val="005E113B"/>
    <w:rsid w:val="005E13AE"/>
    <w:rsid w:val="005E140A"/>
    <w:rsid w:val="005E15E3"/>
    <w:rsid w:val="005E2231"/>
    <w:rsid w:val="005E23B4"/>
    <w:rsid w:val="005E249E"/>
    <w:rsid w:val="005E2E74"/>
    <w:rsid w:val="005E37CE"/>
    <w:rsid w:val="005E39D5"/>
    <w:rsid w:val="005E4115"/>
    <w:rsid w:val="005E449B"/>
    <w:rsid w:val="005E4548"/>
    <w:rsid w:val="005E4C3A"/>
    <w:rsid w:val="005E5ECA"/>
    <w:rsid w:val="005E6E54"/>
    <w:rsid w:val="005E7035"/>
    <w:rsid w:val="005E703C"/>
    <w:rsid w:val="005E7333"/>
    <w:rsid w:val="005E7503"/>
    <w:rsid w:val="005E76E6"/>
    <w:rsid w:val="005F019C"/>
    <w:rsid w:val="005F0368"/>
    <w:rsid w:val="005F06B4"/>
    <w:rsid w:val="005F09E9"/>
    <w:rsid w:val="005F188A"/>
    <w:rsid w:val="005F1A1A"/>
    <w:rsid w:val="005F1C8A"/>
    <w:rsid w:val="005F200A"/>
    <w:rsid w:val="005F2258"/>
    <w:rsid w:val="005F2B37"/>
    <w:rsid w:val="005F311F"/>
    <w:rsid w:val="005F3431"/>
    <w:rsid w:val="005F38CB"/>
    <w:rsid w:val="005F3A24"/>
    <w:rsid w:val="005F63B6"/>
    <w:rsid w:val="005F6431"/>
    <w:rsid w:val="005F67BD"/>
    <w:rsid w:val="005F7230"/>
    <w:rsid w:val="005F7657"/>
    <w:rsid w:val="0060012A"/>
    <w:rsid w:val="0060033E"/>
    <w:rsid w:val="00600553"/>
    <w:rsid w:val="00600B17"/>
    <w:rsid w:val="00600D19"/>
    <w:rsid w:val="00600DA6"/>
    <w:rsid w:val="00601C4C"/>
    <w:rsid w:val="006023C6"/>
    <w:rsid w:val="00602485"/>
    <w:rsid w:val="00602B6C"/>
    <w:rsid w:val="00603B13"/>
    <w:rsid w:val="00603B1C"/>
    <w:rsid w:val="00603B87"/>
    <w:rsid w:val="00603CEB"/>
    <w:rsid w:val="006040E2"/>
    <w:rsid w:val="00604120"/>
    <w:rsid w:val="0060440D"/>
    <w:rsid w:val="006047BC"/>
    <w:rsid w:val="00604FF3"/>
    <w:rsid w:val="006051F9"/>
    <w:rsid w:val="00605484"/>
    <w:rsid w:val="00605863"/>
    <w:rsid w:val="006059D1"/>
    <w:rsid w:val="00605E65"/>
    <w:rsid w:val="00605EC2"/>
    <w:rsid w:val="006064B3"/>
    <w:rsid w:val="0060676F"/>
    <w:rsid w:val="00606FFC"/>
    <w:rsid w:val="0060719D"/>
    <w:rsid w:val="00607C24"/>
    <w:rsid w:val="006105B3"/>
    <w:rsid w:val="00610AAE"/>
    <w:rsid w:val="0061105E"/>
    <w:rsid w:val="00612048"/>
    <w:rsid w:val="00612711"/>
    <w:rsid w:val="00612AD9"/>
    <w:rsid w:val="00612B44"/>
    <w:rsid w:val="006130CD"/>
    <w:rsid w:val="006142F5"/>
    <w:rsid w:val="006148BB"/>
    <w:rsid w:val="00614B8F"/>
    <w:rsid w:val="00615340"/>
    <w:rsid w:val="006153B5"/>
    <w:rsid w:val="0061545C"/>
    <w:rsid w:val="0061562D"/>
    <w:rsid w:val="00616D59"/>
    <w:rsid w:val="00617789"/>
    <w:rsid w:val="00617C91"/>
    <w:rsid w:val="00620071"/>
    <w:rsid w:val="00620317"/>
    <w:rsid w:val="0062031A"/>
    <w:rsid w:val="0062032C"/>
    <w:rsid w:val="00620B33"/>
    <w:rsid w:val="00620F15"/>
    <w:rsid w:val="006211BB"/>
    <w:rsid w:val="00621225"/>
    <w:rsid w:val="00622E61"/>
    <w:rsid w:val="00623013"/>
    <w:rsid w:val="0062311C"/>
    <w:rsid w:val="00624068"/>
    <w:rsid w:val="006243C6"/>
    <w:rsid w:val="00624458"/>
    <w:rsid w:val="00625085"/>
    <w:rsid w:val="00625411"/>
    <w:rsid w:val="006259F4"/>
    <w:rsid w:val="00625D64"/>
    <w:rsid w:val="00625FE0"/>
    <w:rsid w:val="006260E3"/>
    <w:rsid w:val="0062715A"/>
    <w:rsid w:val="00627238"/>
    <w:rsid w:val="00627BE2"/>
    <w:rsid w:val="0063015D"/>
    <w:rsid w:val="006309F2"/>
    <w:rsid w:val="00630B75"/>
    <w:rsid w:val="00631223"/>
    <w:rsid w:val="00631448"/>
    <w:rsid w:val="00631BD2"/>
    <w:rsid w:val="00631CCA"/>
    <w:rsid w:val="006321F6"/>
    <w:rsid w:val="00632240"/>
    <w:rsid w:val="00632385"/>
    <w:rsid w:val="0063238F"/>
    <w:rsid w:val="006325DF"/>
    <w:rsid w:val="006332EE"/>
    <w:rsid w:val="00633ED7"/>
    <w:rsid w:val="0063442D"/>
    <w:rsid w:val="006346A1"/>
    <w:rsid w:val="00634877"/>
    <w:rsid w:val="00634D6F"/>
    <w:rsid w:val="00634DC1"/>
    <w:rsid w:val="00634F01"/>
    <w:rsid w:val="00634F03"/>
    <w:rsid w:val="006355AD"/>
    <w:rsid w:val="006356A8"/>
    <w:rsid w:val="00635A24"/>
    <w:rsid w:val="00635D1D"/>
    <w:rsid w:val="00636403"/>
    <w:rsid w:val="00636416"/>
    <w:rsid w:val="0063652A"/>
    <w:rsid w:val="006369A6"/>
    <w:rsid w:val="00636C9B"/>
    <w:rsid w:val="00636E02"/>
    <w:rsid w:val="00637224"/>
    <w:rsid w:val="006376D0"/>
    <w:rsid w:val="0063786E"/>
    <w:rsid w:val="00637CF0"/>
    <w:rsid w:val="00640614"/>
    <w:rsid w:val="006409AF"/>
    <w:rsid w:val="00640F57"/>
    <w:rsid w:val="006418A0"/>
    <w:rsid w:val="00642769"/>
    <w:rsid w:val="0064333E"/>
    <w:rsid w:val="006437AC"/>
    <w:rsid w:val="00643DC4"/>
    <w:rsid w:val="00643FE8"/>
    <w:rsid w:val="0064441D"/>
    <w:rsid w:val="006445CF"/>
    <w:rsid w:val="00644BC5"/>
    <w:rsid w:val="00644EF8"/>
    <w:rsid w:val="006462BF"/>
    <w:rsid w:val="006462FF"/>
    <w:rsid w:val="00646B4F"/>
    <w:rsid w:val="00647C4A"/>
    <w:rsid w:val="006500CC"/>
    <w:rsid w:val="0065011B"/>
    <w:rsid w:val="0065066B"/>
    <w:rsid w:val="00650786"/>
    <w:rsid w:val="00651639"/>
    <w:rsid w:val="00651799"/>
    <w:rsid w:val="00651835"/>
    <w:rsid w:val="0065197E"/>
    <w:rsid w:val="00651BE0"/>
    <w:rsid w:val="00651C2C"/>
    <w:rsid w:val="00651C2F"/>
    <w:rsid w:val="0065200A"/>
    <w:rsid w:val="00652289"/>
    <w:rsid w:val="00652450"/>
    <w:rsid w:val="00652D0B"/>
    <w:rsid w:val="00652EC0"/>
    <w:rsid w:val="00653633"/>
    <w:rsid w:val="006538DB"/>
    <w:rsid w:val="00653AD3"/>
    <w:rsid w:val="00653C33"/>
    <w:rsid w:val="00653CF7"/>
    <w:rsid w:val="00653DA5"/>
    <w:rsid w:val="006546B2"/>
    <w:rsid w:val="0065474E"/>
    <w:rsid w:val="00654D2B"/>
    <w:rsid w:val="00655033"/>
    <w:rsid w:val="006559B2"/>
    <w:rsid w:val="00655A65"/>
    <w:rsid w:val="00655F84"/>
    <w:rsid w:val="00656453"/>
    <w:rsid w:val="006565EF"/>
    <w:rsid w:val="0065670A"/>
    <w:rsid w:val="00656CCF"/>
    <w:rsid w:val="006570CB"/>
    <w:rsid w:val="0065710C"/>
    <w:rsid w:val="006571EF"/>
    <w:rsid w:val="00657D1F"/>
    <w:rsid w:val="00660380"/>
    <w:rsid w:val="00660791"/>
    <w:rsid w:val="00661A16"/>
    <w:rsid w:val="006624D5"/>
    <w:rsid w:val="006624ED"/>
    <w:rsid w:val="00662E72"/>
    <w:rsid w:val="0066318C"/>
    <w:rsid w:val="00663359"/>
    <w:rsid w:val="0066338F"/>
    <w:rsid w:val="006636FE"/>
    <w:rsid w:val="00663CE9"/>
    <w:rsid w:val="0066431D"/>
    <w:rsid w:val="006648A2"/>
    <w:rsid w:val="0066508A"/>
    <w:rsid w:val="00665CB0"/>
    <w:rsid w:val="0066628E"/>
    <w:rsid w:val="0066668C"/>
    <w:rsid w:val="006667C9"/>
    <w:rsid w:val="00667494"/>
    <w:rsid w:val="00667892"/>
    <w:rsid w:val="006700BD"/>
    <w:rsid w:val="006701C6"/>
    <w:rsid w:val="006702DF"/>
    <w:rsid w:val="006703D5"/>
    <w:rsid w:val="00671A24"/>
    <w:rsid w:val="00672075"/>
    <w:rsid w:val="00672350"/>
    <w:rsid w:val="00672DAC"/>
    <w:rsid w:val="00673DF5"/>
    <w:rsid w:val="0067412C"/>
    <w:rsid w:val="006741DF"/>
    <w:rsid w:val="00674D64"/>
    <w:rsid w:val="00675298"/>
    <w:rsid w:val="00675E79"/>
    <w:rsid w:val="006761D6"/>
    <w:rsid w:val="006764A1"/>
    <w:rsid w:val="0067658E"/>
    <w:rsid w:val="006765E9"/>
    <w:rsid w:val="00677530"/>
    <w:rsid w:val="006776A7"/>
    <w:rsid w:val="00677798"/>
    <w:rsid w:val="00677B5C"/>
    <w:rsid w:val="00680923"/>
    <w:rsid w:val="006812AF"/>
    <w:rsid w:val="006815F6"/>
    <w:rsid w:val="00681BCB"/>
    <w:rsid w:val="00681E2E"/>
    <w:rsid w:val="00681E7E"/>
    <w:rsid w:val="00681F93"/>
    <w:rsid w:val="00682040"/>
    <w:rsid w:val="0068293A"/>
    <w:rsid w:val="00682C32"/>
    <w:rsid w:val="00682F8D"/>
    <w:rsid w:val="006838B6"/>
    <w:rsid w:val="00683C7F"/>
    <w:rsid w:val="00684BDD"/>
    <w:rsid w:val="00685003"/>
    <w:rsid w:val="006853DE"/>
    <w:rsid w:val="00685C2D"/>
    <w:rsid w:val="00685F6A"/>
    <w:rsid w:val="006865EA"/>
    <w:rsid w:val="00686733"/>
    <w:rsid w:val="00686B40"/>
    <w:rsid w:val="006878ED"/>
    <w:rsid w:val="00687D00"/>
    <w:rsid w:val="00687DC9"/>
    <w:rsid w:val="0069032F"/>
    <w:rsid w:val="006904DB"/>
    <w:rsid w:val="00691C62"/>
    <w:rsid w:val="00692409"/>
    <w:rsid w:val="0069266C"/>
    <w:rsid w:val="006927AF"/>
    <w:rsid w:val="00692815"/>
    <w:rsid w:val="00693076"/>
    <w:rsid w:val="00693217"/>
    <w:rsid w:val="00693457"/>
    <w:rsid w:val="00693862"/>
    <w:rsid w:val="00693892"/>
    <w:rsid w:val="006939B3"/>
    <w:rsid w:val="00693B17"/>
    <w:rsid w:val="00693D21"/>
    <w:rsid w:val="00693DB6"/>
    <w:rsid w:val="00694780"/>
    <w:rsid w:val="00695739"/>
    <w:rsid w:val="00695CA2"/>
    <w:rsid w:val="00695EEA"/>
    <w:rsid w:val="0069657F"/>
    <w:rsid w:val="00696590"/>
    <w:rsid w:val="00696A2C"/>
    <w:rsid w:val="00697157"/>
    <w:rsid w:val="00697EF5"/>
    <w:rsid w:val="006A06CF"/>
    <w:rsid w:val="006A07E5"/>
    <w:rsid w:val="006A07FC"/>
    <w:rsid w:val="006A1016"/>
    <w:rsid w:val="006A15A0"/>
    <w:rsid w:val="006A1AB8"/>
    <w:rsid w:val="006A1FC8"/>
    <w:rsid w:val="006A298C"/>
    <w:rsid w:val="006A3003"/>
    <w:rsid w:val="006A3D27"/>
    <w:rsid w:val="006A4697"/>
    <w:rsid w:val="006A5C68"/>
    <w:rsid w:val="006A5C8C"/>
    <w:rsid w:val="006A6564"/>
    <w:rsid w:val="006A6565"/>
    <w:rsid w:val="006A67F9"/>
    <w:rsid w:val="006A698D"/>
    <w:rsid w:val="006A73E8"/>
    <w:rsid w:val="006A7750"/>
    <w:rsid w:val="006A7A87"/>
    <w:rsid w:val="006A7D4B"/>
    <w:rsid w:val="006A7D5A"/>
    <w:rsid w:val="006A7E64"/>
    <w:rsid w:val="006B0A8C"/>
    <w:rsid w:val="006B0EB3"/>
    <w:rsid w:val="006B0F61"/>
    <w:rsid w:val="006B17DB"/>
    <w:rsid w:val="006B1848"/>
    <w:rsid w:val="006B2EA0"/>
    <w:rsid w:val="006B2F8B"/>
    <w:rsid w:val="006B302C"/>
    <w:rsid w:val="006B3459"/>
    <w:rsid w:val="006B34A2"/>
    <w:rsid w:val="006B45D4"/>
    <w:rsid w:val="006B467D"/>
    <w:rsid w:val="006B4D73"/>
    <w:rsid w:val="006B5D41"/>
    <w:rsid w:val="006B6F69"/>
    <w:rsid w:val="006B782C"/>
    <w:rsid w:val="006B7A9D"/>
    <w:rsid w:val="006B7C93"/>
    <w:rsid w:val="006C051B"/>
    <w:rsid w:val="006C05BD"/>
    <w:rsid w:val="006C0CB4"/>
    <w:rsid w:val="006C0FA2"/>
    <w:rsid w:val="006C125D"/>
    <w:rsid w:val="006C1421"/>
    <w:rsid w:val="006C2508"/>
    <w:rsid w:val="006C2A7E"/>
    <w:rsid w:val="006C2E8E"/>
    <w:rsid w:val="006C324B"/>
    <w:rsid w:val="006C32CA"/>
    <w:rsid w:val="006C355F"/>
    <w:rsid w:val="006C39D8"/>
    <w:rsid w:val="006C4009"/>
    <w:rsid w:val="006C439A"/>
    <w:rsid w:val="006C5A15"/>
    <w:rsid w:val="006C5C33"/>
    <w:rsid w:val="006C63FC"/>
    <w:rsid w:val="006C7308"/>
    <w:rsid w:val="006C7948"/>
    <w:rsid w:val="006D0330"/>
    <w:rsid w:val="006D05CF"/>
    <w:rsid w:val="006D0BE7"/>
    <w:rsid w:val="006D0DC7"/>
    <w:rsid w:val="006D2069"/>
    <w:rsid w:val="006D2149"/>
    <w:rsid w:val="006D234A"/>
    <w:rsid w:val="006D2355"/>
    <w:rsid w:val="006D2CF3"/>
    <w:rsid w:val="006D367C"/>
    <w:rsid w:val="006D3EF0"/>
    <w:rsid w:val="006D4191"/>
    <w:rsid w:val="006D4412"/>
    <w:rsid w:val="006D4D4A"/>
    <w:rsid w:val="006D4DC4"/>
    <w:rsid w:val="006D5768"/>
    <w:rsid w:val="006D5D04"/>
    <w:rsid w:val="006D5FB7"/>
    <w:rsid w:val="006D6279"/>
    <w:rsid w:val="006D7215"/>
    <w:rsid w:val="006D7337"/>
    <w:rsid w:val="006D78BE"/>
    <w:rsid w:val="006D7D2A"/>
    <w:rsid w:val="006E0965"/>
    <w:rsid w:val="006E09A3"/>
    <w:rsid w:val="006E0CC3"/>
    <w:rsid w:val="006E0D85"/>
    <w:rsid w:val="006E1468"/>
    <w:rsid w:val="006E1AAE"/>
    <w:rsid w:val="006E2214"/>
    <w:rsid w:val="006E22C3"/>
    <w:rsid w:val="006E2612"/>
    <w:rsid w:val="006E2EAF"/>
    <w:rsid w:val="006E2F3B"/>
    <w:rsid w:val="006E3111"/>
    <w:rsid w:val="006E33F0"/>
    <w:rsid w:val="006E3F71"/>
    <w:rsid w:val="006E63E2"/>
    <w:rsid w:val="006E666D"/>
    <w:rsid w:val="006E6BDA"/>
    <w:rsid w:val="006E701A"/>
    <w:rsid w:val="006E76E1"/>
    <w:rsid w:val="006F0184"/>
    <w:rsid w:val="006F0971"/>
    <w:rsid w:val="006F0A00"/>
    <w:rsid w:val="006F1337"/>
    <w:rsid w:val="006F1711"/>
    <w:rsid w:val="006F17F6"/>
    <w:rsid w:val="006F213B"/>
    <w:rsid w:val="006F2D1D"/>
    <w:rsid w:val="006F31B0"/>
    <w:rsid w:val="006F3389"/>
    <w:rsid w:val="006F38D3"/>
    <w:rsid w:val="006F3A64"/>
    <w:rsid w:val="006F3CD5"/>
    <w:rsid w:val="006F477E"/>
    <w:rsid w:val="006F48C2"/>
    <w:rsid w:val="006F57CC"/>
    <w:rsid w:val="006F58E4"/>
    <w:rsid w:val="006F5D59"/>
    <w:rsid w:val="006F608F"/>
    <w:rsid w:val="006F621B"/>
    <w:rsid w:val="006F6390"/>
    <w:rsid w:val="006F64B5"/>
    <w:rsid w:val="006F6AEC"/>
    <w:rsid w:val="006F6D8E"/>
    <w:rsid w:val="006F71C7"/>
    <w:rsid w:val="006F72AB"/>
    <w:rsid w:val="006F75C2"/>
    <w:rsid w:val="006F7AF7"/>
    <w:rsid w:val="006F7CA8"/>
    <w:rsid w:val="006F7ED8"/>
    <w:rsid w:val="0070014B"/>
    <w:rsid w:val="00700361"/>
    <w:rsid w:val="00700420"/>
    <w:rsid w:val="007013EA"/>
    <w:rsid w:val="007014A3"/>
    <w:rsid w:val="00701942"/>
    <w:rsid w:val="00701D02"/>
    <w:rsid w:val="00702308"/>
    <w:rsid w:val="007029EC"/>
    <w:rsid w:val="00703A48"/>
    <w:rsid w:val="00703F25"/>
    <w:rsid w:val="007041F7"/>
    <w:rsid w:val="00704410"/>
    <w:rsid w:val="007049CA"/>
    <w:rsid w:val="00704C21"/>
    <w:rsid w:val="00704FFA"/>
    <w:rsid w:val="007054EC"/>
    <w:rsid w:val="00705733"/>
    <w:rsid w:val="00705B18"/>
    <w:rsid w:val="007061B7"/>
    <w:rsid w:val="00706AD2"/>
    <w:rsid w:val="00706DD7"/>
    <w:rsid w:val="00706FB8"/>
    <w:rsid w:val="0070746F"/>
    <w:rsid w:val="00707F41"/>
    <w:rsid w:val="007101CE"/>
    <w:rsid w:val="00710F67"/>
    <w:rsid w:val="00711295"/>
    <w:rsid w:val="007116F1"/>
    <w:rsid w:val="007119F9"/>
    <w:rsid w:val="00711D75"/>
    <w:rsid w:val="0071218D"/>
    <w:rsid w:val="007122D8"/>
    <w:rsid w:val="00712AD2"/>
    <w:rsid w:val="00712EF6"/>
    <w:rsid w:val="0071300D"/>
    <w:rsid w:val="007134BB"/>
    <w:rsid w:val="00713AA1"/>
    <w:rsid w:val="0071437D"/>
    <w:rsid w:val="00714A79"/>
    <w:rsid w:val="0071521E"/>
    <w:rsid w:val="007152E3"/>
    <w:rsid w:val="007158DA"/>
    <w:rsid w:val="00715ED3"/>
    <w:rsid w:val="00715FC9"/>
    <w:rsid w:val="00716063"/>
    <w:rsid w:val="00717632"/>
    <w:rsid w:val="00717A5E"/>
    <w:rsid w:val="00717ABF"/>
    <w:rsid w:val="00717CAF"/>
    <w:rsid w:val="00717D3F"/>
    <w:rsid w:val="00720774"/>
    <w:rsid w:val="00720880"/>
    <w:rsid w:val="00720AB0"/>
    <w:rsid w:val="0072123F"/>
    <w:rsid w:val="00721246"/>
    <w:rsid w:val="007215AB"/>
    <w:rsid w:val="00721FDF"/>
    <w:rsid w:val="00722999"/>
    <w:rsid w:val="00722C1A"/>
    <w:rsid w:val="00722F88"/>
    <w:rsid w:val="0072304E"/>
    <w:rsid w:val="00723249"/>
    <w:rsid w:val="007233C6"/>
    <w:rsid w:val="007237EB"/>
    <w:rsid w:val="00723872"/>
    <w:rsid w:val="00723970"/>
    <w:rsid w:val="00723F3B"/>
    <w:rsid w:val="007241EA"/>
    <w:rsid w:val="007244DD"/>
    <w:rsid w:val="00724CD5"/>
    <w:rsid w:val="00724D7C"/>
    <w:rsid w:val="007256AC"/>
    <w:rsid w:val="00725B31"/>
    <w:rsid w:val="00725C2C"/>
    <w:rsid w:val="0072622E"/>
    <w:rsid w:val="007265A8"/>
    <w:rsid w:val="00726A06"/>
    <w:rsid w:val="00726B3F"/>
    <w:rsid w:val="00726EDD"/>
    <w:rsid w:val="007275B4"/>
    <w:rsid w:val="00727A52"/>
    <w:rsid w:val="00727A86"/>
    <w:rsid w:val="007300BB"/>
    <w:rsid w:val="007304DA"/>
    <w:rsid w:val="00730B3E"/>
    <w:rsid w:val="00730DDD"/>
    <w:rsid w:val="00731064"/>
    <w:rsid w:val="0073111B"/>
    <w:rsid w:val="007316E8"/>
    <w:rsid w:val="0073210D"/>
    <w:rsid w:val="007324E8"/>
    <w:rsid w:val="0073259A"/>
    <w:rsid w:val="0073287B"/>
    <w:rsid w:val="0073305B"/>
    <w:rsid w:val="00733793"/>
    <w:rsid w:val="00733825"/>
    <w:rsid w:val="0073385E"/>
    <w:rsid w:val="00733C03"/>
    <w:rsid w:val="00733C17"/>
    <w:rsid w:val="00733D1B"/>
    <w:rsid w:val="007342C0"/>
    <w:rsid w:val="00734844"/>
    <w:rsid w:val="00734CE0"/>
    <w:rsid w:val="00734F3F"/>
    <w:rsid w:val="007353AF"/>
    <w:rsid w:val="00735F92"/>
    <w:rsid w:val="0073635C"/>
    <w:rsid w:val="00736D78"/>
    <w:rsid w:val="00736FA3"/>
    <w:rsid w:val="00736FFE"/>
    <w:rsid w:val="00737202"/>
    <w:rsid w:val="007374B0"/>
    <w:rsid w:val="007379B9"/>
    <w:rsid w:val="00740325"/>
    <w:rsid w:val="007404D6"/>
    <w:rsid w:val="0074067F"/>
    <w:rsid w:val="00740FF2"/>
    <w:rsid w:val="0074100F"/>
    <w:rsid w:val="0074101B"/>
    <w:rsid w:val="0074110E"/>
    <w:rsid w:val="007418A7"/>
    <w:rsid w:val="00741A13"/>
    <w:rsid w:val="00741F33"/>
    <w:rsid w:val="007440CB"/>
    <w:rsid w:val="007448EF"/>
    <w:rsid w:val="00744BEC"/>
    <w:rsid w:val="00744E1A"/>
    <w:rsid w:val="0074556B"/>
    <w:rsid w:val="007456D8"/>
    <w:rsid w:val="00746291"/>
    <w:rsid w:val="00746478"/>
    <w:rsid w:val="00746B92"/>
    <w:rsid w:val="0074738A"/>
    <w:rsid w:val="0074794A"/>
    <w:rsid w:val="007479FF"/>
    <w:rsid w:val="00747A81"/>
    <w:rsid w:val="00747B25"/>
    <w:rsid w:val="00750351"/>
    <w:rsid w:val="00750400"/>
    <w:rsid w:val="0075048D"/>
    <w:rsid w:val="0075095C"/>
    <w:rsid w:val="00751115"/>
    <w:rsid w:val="0075125A"/>
    <w:rsid w:val="007514A8"/>
    <w:rsid w:val="00751AD0"/>
    <w:rsid w:val="00751EB5"/>
    <w:rsid w:val="007530F5"/>
    <w:rsid w:val="00753238"/>
    <w:rsid w:val="0075324C"/>
    <w:rsid w:val="0075375D"/>
    <w:rsid w:val="007538F2"/>
    <w:rsid w:val="00753A76"/>
    <w:rsid w:val="00753FEC"/>
    <w:rsid w:val="00754030"/>
    <w:rsid w:val="00754230"/>
    <w:rsid w:val="00754AB6"/>
    <w:rsid w:val="00754BF6"/>
    <w:rsid w:val="00754CFA"/>
    <w:rsid w:val="00754F2C"/>
    <w:rsid w:val="007552D5"/>
    <w:rsid w:val="0075658A"/>
    <w:rsid w:val="00757268"/>
    <w:rsid w:val="00757356"/>
    <w:rsid w:val="00757A76"/>
    <w:rsid w:val="0076079B"/>
    <w:rsid w:val="00760B6A"/>
    <w:rsid w:val="007610FF"/>
    <w:rsid w:val="007615FA"/>
    <w:rsid w:val="00761667"/>
    <w:rsid w:val="007616A7"/>
    <w:rsid w:val="00761D5B"/>
    <w:rsid w:val="00763648"/>
    <w:rsid w:val="0076365B"/>
    <w:rsid w:val="007639EC"/>
    <w:rsid w:val="00765591"/>
    <w:rsid w:val="00765AD2"/>
    <w:rsid w:val="00766526"/>
    <w:rsid w:val="0076784E"/>
    <w:rsid w:val="00770D93"/>
    <w:rsid w:val="00770DB1"/>
    <w:rsid w:val="00770E97"/>
    <w:rsid w:val="0077106A"/>
    <w:rsid w:val="0077194F"/>
    <w:rsid w:val="00771B3E"/>
    <w:rsid w:val="00771E02"/>
    <w:rsid w:val="007735E5"/>
    <w:rsid w:val="00773FE5"/>
    <w:rsid w:val="0077496D"/>
    <w:rsid w:val="00775114"/>
    <w:rsid w:val="0077535C"/>
    <w:rsid w:val="007755D3"/>
    <w:rsid w:val="00775A3A"/>
    <w:rsid w:val="007762D7"/>
    <w:rsid w:val="00776F25"/>
    <w:rsid w:val="007771FE"/>
    <w:rsid w:val="00777242"/>
    <w:rsid w:val="00777642"/>
    <w:rsid w:val="00777802"/>
    <w:rsid w:val="007779F8"/>
    <w:rsid w:val="00777C94"/>
    <w:rsid w:val="00780740"/>
    <w:rsid w:val="007807E9"/>
    <w:rsid w:val="00780AA6"/>
    <w:rsid w:val="00780B4F"/>
    <w:rsid w:val="00780D47"/>
    <w:rsid w:val="00781241"/>
    <w:rsid w:val="007813A6"/>
    <w:rsid w:val="007813B9"/>
    <w:rsid w:val="007814F5"/>
    <w:rsid w:val="00781968"/>
    <w:rsid w:val="00781C75"/>
    <w:rsid w:val="00781D79"/>
    <w:rsid w:val="007826A6"/>
    <w:rsid w:val="007827E6"/>
    <w:rsid w:val="00782B03"/>
    <w:rsid w:val="00783440"/>
    <w:rsid w:val="007845BB"/>
    <w:rsid w:val="00784634"/>
    <w:rsid w:val="00784E95"/>
    <w:rsid w:val="007851AB"/>
    <w:rsid w:val="00786192"/>
    <w:rsid w:val="00786627"/>
    <w:rsid w:val="0078676F"/>
    <w:rsid w:val="00786B2B"/>
    <w:rsid w:val="00786BC2"/>
    <w:rsid w:val="007871FD"/>
    <w:rsid w:val="00787246"/>
    <w:rsid w:val="00787BF6"/>
    <w:rsid w:val="00787DAC"/>
    <w:rsid w:val="00790DEF"/>
    <w:rsid w:val="00791BDC"/>
    <w:rsid w:val="00791D0D"/>
    <w:rsid w:val="0079275F"/>
    <w:rsid w:val="00793E45"/>
    <w:rsid w:val="00793F9F"/>
    <w:rsid w:val="007945AA"/>
    <w:rsid w:val="00794B87"/>
    <w:rsid w:val="00795588"/>
    <w:rsid w:val="00795709"/>
    <w:rsid w:val="00796E17"/>
    <w:rsid w:val="00796FBE"/>
    <w:rsid w:val="007971B2"/>
    <w:rsid w:val="00797468"/>
    <w:rsid w:val="007974B8"/>
    <w:rsid w:val="00797795"/>
    <w:rsid w:val="007977E2"/>
    <w:rsid w:val="00797986"/>
    <w:rsid w:val="00797B4B"/>
    <w:rsid w:val="007A059B"/>
    <w:rsid w:val="007A17A2"/>
    <w:rsid w:val="007A1833"/>
    <w:rsid w:val="007A1C01"/>
    <w:rsid w:val="007A261B"/>
    <w:rsid w:val="007A2820"/>
    <w:rsid w:val="007A282A"/>
    <w:rsid w:val="007A283C"/>
    <w:rsid w:val="007A2BFF"/>
    <w:rsid w:val="007A35D1"/>
    <w:rsid w:val="007A36B1"/>
    <w:rsid w:val="007A3A02"/>
    <w:rsid w:val="007A47AE"/>
    <w:rsid w:val="007A4C4A"/>
    <w:rsid w:val="007A4DDB"/>
    <w:rsid w:val="007A5C81"/>
    <w:rsid w:val="007A6424"/>
    <w:rsid w:val="007A6D51"/>
    <w:rsid w:val="007A6E71"/>
    <w:rsid w:val="007A7795"/>
    <w:rsid w:val="007A7BCB"/>
    <w:rsid w:val="007B00D9"/>
    <w:rsid w:val="007B03FA"/>
    <w:rsid w:val="007B0D03"/>
    <w:rsid w:val="007B0FC8"/>
    <w:rsid w:val="007B1321"/>
    <w:rsid w:val="007B174E"/>
    <w:rsid w:val="007B1904"/>
    <w:rsid w:val="007B19E3"/>
    <w:rsid w:val="007B1EDB"/>
    <w:rsid w:val="007B2445"/>
    <w:rsid w:val="007B2985"/>
    <w:rsid w:val="007B2C13"/>
    <w:rsid w:val="007B347C"/>
    <w:rsid w:val="007B3683"/>
    <w:rsid w:val="007B3932"/>
    <w:rsid w:val="007B3DF7"/>
    <w:rsid w:val="007B3FDE"/>
    <w:rsid w:val="007B4214"/>
    <w:rsid w:val="007B4D17"/>
    <w:rsid w:val="007B4FE4"/>
    <w:rsid w:val="007B5A06"/>
    <w:rsid w:val="007B6452"/>
    <w:rsid w:val="007B6473"/>
    <w:rsid w:val="007B7830"/>
    <w:rsid w:val="007B783A"/>
    <w:rsid w:val="007B7930"/>
    <w:rsid w:val="007B7986"/>
    <w:rsid w:val="007B7ACD"/>
    <w:rsid w:val="007B7E14"/>
    <w:rsid w:val="007C003D"/>
    <w:rsid w:val="007C038A"/>
    <w:rsid w:val="007C06A9"/>
    <w:rsid w:val="007C08FF"/>
    <w:rsid w:val="007C0E42"/>
    <w:rsid w:val="007C1477"/>
    <w:rsid w:val="007C1B13"/>
    <w:rsid w:val="007C2603"/>
    <w:rsid w:val="007C26F0"/>
    <w:rsid w:val="007C277A"/>
    <w:rsid w:val="007C2901"/>
    <w:rsid w:val="007C2D75"/>
    <w:rsid w:val="007C2DE2"/>
    <w:rsid w:val="007C398E"/>
    <w:rsid w:val="007C4346"/>
    <w:rsid w:val="007C4518"/>
    <w:rsid w:val="007C4619"/>
    <w:rsid w:val="007C4FC6"/>
    <w:rsid w:val="007C53F1"/>
    <w:rsid w:val="007C557D"/>
    <w:rsid w:val="007C563B"/>
    <w:rsid w:val="007C5FA2"/>
    <w:rsid w:val="007C602C"/>
    <w:rsid w:val="007C6802"/>
    <w:rsid w:val="007C765F"/>
    <w:rsid w:val="007C7879"/>
    <w:rsid w:val="007C7A60"/>
    <w:rsid w:val="007C7D6F"/>
    <w:rsid w:val="007D01D0"/>
    <w:rsid w:val="007D0457"/>
    <w:rsid w:val="007D0505"/>
    <w:rsid w:val="007D0C3E"/>
    <w:rsid w:val="007D2AE4"/>
    <w:rsid w:val="007D3225"/>
    <w:rsid w:val="007D3638"/>
    <w:rsid w:val="007D3772"/>
    <w:rsid w:val="007D4C19"/>
    <w:rsid w:val="007D4DC1"/>
    <w:rsid w:val="007D5002"/>
    <w:rsid w:val="007D5BE6"/>
    <w:rsid w:val="007D5DEE"/>
    <w:rsid w:val="007D64EA"/>
    <w:rsid w:val="007D6D0B"/>
    <w:rsid w:val="007D74A1"/>
    <w:rsid w:val="007D74F2"/>
    <w:rsid w:val="007D7A43"/>
    <w:rsid w:val="007D7E47"/>
    <w:rsid w:val="007E08A2"/>
    <w:rsid w:val="007E109C"/>
    <w:rsid w:val="007E13C5"/>
    <w:rsid w:val="007E144E"/>
    <w:rsid w:val="007E18C1"/>
    <w:rsid w:val="007E21B2"/>
    <w:rsid w:val="007E243E"/>
    <w:rsid w:val="007E2849"/>
    <w:rsid w:val="007E382B"/>
    <w:rsid w:val="007E38DB"/>
    <w:rsid w:val="007E39E4"/>
    <w:rsid w:val="007E40B0"/>
    <w:rsid w:val="007E4554"/>
    <w:rsid w:val="007E5A4D"/>
    <w:rsid w:val="007E5B04"/>
    <w:rsid w:val="007E6A48"/>
    <w:rsid w:val="007E6A56"/>
    <w:rsid w:val="007E7DB8"/>
    <w:rsid w:val="007F02ED"/>
    <w:rsid w:val="007F02FC"/>
    <w:rsid w:val="007F0385"/>
    <w:rsid w:val="007F085B"/>
    <w:rsid w:val="007F0E94"/>
    <w:rsid w:val="007F1B66"/>
    <w:rsid w:val="007F244C"/>
    <w:rsid w:val="007F2DA5"/>
    <w:rsid w:val="007F34D6"/>
    <w:rsid w:val="007F35C8"/>
    <w:rsid w:val="007F3A71"/>
    <w:rsid w:val="007F3AE3"/>
    <w:rsid w:val="007F3F96"/>
    <w:rsid w:val="007F4152"/>
    <w:rsid w:val="007F4F9F"/>
    <w:rsid w:val="007F501F"/>
    <w:rsid w:val="007F521C"/>
    <w:rsid w:val="007F5294"/>
    <w:rsid w:val="007F55F9"/>
    <w:rsid w:val="007F5861"/>
    <w:rsid w:val="007F7258"/>
    <w:rsid w:val="007F7E9D"/>
    <w:rsid w:val="007F7EF5"/>
    <w:rsid w:val="008005EF"/>
    <w:rsid w:val="008006C2"/>
    <w:rsid w:val="008019D0"/>
    <w:rsid w:val="008019FF"/>
    <w:rsid w:val="00801B76"/>
    <w:rsid w:val="00801DD5"/>
    <w:rsid w:val="008021B9"/>
    <w:rsid w:val="0080248D"/>
    <w:rsid w:val="00802B4D"/>
    <w:rsid w:val="00802D98"/>
    <w:rsid w:val="00803181"/>
    <w:rsid w:val="008033DE"/>
    <w:rsid w:val="008038CC"/>
    <w:rsid w:val="008045AC"/>
    <w:rsid w:val="00804645"/>
    <w:rsid w:val="00804CE7"/>
    <w:rsid w:val="00805215"/>
    <w:rsid w:val="00805BE8"/>
    <w:rsid w:val="00805E58"/>
    <w:rsid w:val="00806343"/>
    <w:rsid w:val="00807134"/>
    <w:rsid w:val="00807771"/>
    <w:rsid w:val="00807CDD"/>
    <w:rsid w:val="00807CE2"/>
    <w:rsid w:val="00807F13"/>
    <w:rsid w:val="008103ED"/>
    <w:rsid w:val="0081051F"/>
    <w:rsid w:val="00810C56"/>
    <w:rsid w:val="00810CAE"/>
    <w:rsid w:val="0081138A"/>
    <w:rsid w:val="008117A4"/>
    <w:rsid w:val="00812542"/>
    <w:rsid w:val="00812D51"/>
    <w:rsid w:val="00813164"/>
    <w:rsid w:val="00813396"/>
    <w:rsid w:val="00813572"/>
    <w:rsid w:val="00813BAA"/>
    <w:rsid w:val="00813BFC"/>
    <w:rsid w:val="0081494B"/>
    <w:rsid w:val="0081513A"/>
    <w:rsid w:val="008157AD"/>
    <w:rsid w:val="00815C16"/>
    <w:rsid w:val="00815EA2"/>
    <w:rsid w:val="008163D3"/>
    <w:rsid w:val="00816591"/>
    <w:rsid w:val="0081678C"/>
    <w:rsid w:val="00816797"/>
    <w:rsid w:val="00816AB1"/>
    <w:rsid w:val="00816C4A"/>
    <w:rsid w:val="008177E9"/>
    <w:rsid w:val="0082045E"/>
    <w:rsid w:val="00820B62"/>
    <w:rsid w:val="00820CBD"/>
    <w:rsid w:val="00821836"/>
    <w:rsid w:val="00821A8D"/>
    <w:rsid w:val="00821BB8"/>
    <w:rsid w:val="00822512"/>
    <w:rsid w:val="0082252B"/>
    <w:rsid w:val="00822ADC"/>
    <w:rsid w:val="00823083"/>
    <w:rsid w:val="008237CF"/>
    <w:rsid w:val="008239B4"/>
    <w:rsid w:val="00823D1A"/>
    <w:rsid w:val="0082421D"/>
    <w:rsid w:val="00824A73"/>
    <w:rsid w:val="00824AA8"/>
    <w:rsid w:val="00825255"/>
    <w:rsid w:val="008253F2"/>
    <w:rsid w:val="00825EF3"/>
    <w:rsid w:val="00826271"/>
    <w:rsid w:val="00826423"/>
    <w:rsid w:val="008271AE"/>
    <w:rsid w:val="00827263"/>
    <w:rsid w:val="008273B5"/>
    <w:rsid w:val="00827893"/>
    <w:rsid w:val="00827909"/>
    <w:rsid w:val="0083068E"/>
    <w:rsid w:val="00830D69"/>
    <w:rsid w:val="00830E23"/>
    <w:rsid w:val="0083125F"/>
    <w:rsid w:val="00831A50"/>
    <w:rsid w:val="00831D7F"/>
    <w:rsid w:val="0083234A"/>
    <w:rsid w:val="00832B6B"/>
    <w:rsid w:val="00833006"/>
    <w:rsid w:val="0083354B"/>
    <w:rsid w:val="008335F7"/>
    <w:rsid w:val="0083365D"/>
    <w:rsid w:val="00833B51"/>
    <w:rsid w:val="0083429C"/>
    <w:rsid w:val="00834676"/>
    <w:rsid w:val="00834711"/>
    <w:rsid w:val="008347DC"/>
    <w:rsid w:val="00834BD7"/>
    <w:rsid w:val="00835439"/>
    <w:rsid w:val="0083554B"/>
    <w:rsid w:val="00835AF0"/>
    <w:rsid w:val="00835C9F"/>
    <w:rsid w:val="0083635A"/>
    <w:rsid w:val="00836483"/>
    <w:rsid w:val="00836E43"/>
    <w:rsid w:val="00837BD3"/>
    <w:rsid w:val="00837FD0"/>
    <w:rsid w:val="0084019A"/>
    <w:rsid w:val="0084022E"/>
    <w:rsid w:val="00840E04"/>
    <w:rsid w:val="00841CFA"/>
    <w:rsid w:val="00841E61"/>
    <w:rsid w:val="0084345C"/>
    <w:rsid w:val="00843934"/>
    <w:rsid w:val="00843B4D"/>
    <w:rsid w:val="0084403B"/>
    <w:rsid w:val="00844A26"/>
    <w:rsid w:val="00844CBB"/>
    <w:rsid w:val="0084547D"/>
    <w:rsid w:val="008468A5"/>
    <w:rsid w:val="00847330"/>
    <w:rsid w:val="00847874"/>
    <w:rsid w:val="00847D12"/>
    <w:rsid w:val="00847F28"/>
    <w:rsid w:val="0085008B"/>
    <w:rsid w:val="00850316"/>
    <w:rsid w:val="00850BCA"/>
    <w:rsid w:val="008511BC"/>
    <w:rsid w:val="00851437"/>
    <w:rsid w:val="00851604"/>
    <w:rsid w:val="00851838"/>
    <w:rsid w:val="00851C35"/>
    <w:rsid w:val="0085227B"/>
    <w:rsid w:val="008523B3"/>
    <w:rsid w:val="00853143"/>
    <w:rsid w:val="00853B21"/>
    <w:rsid w:val="00855699"/>
    <w:rsid w:val="00855790"/>
    <w:rsid w:val="00856BC0"/>
    <w:rsid w:val="00857178"/>
    <w:rsid w:val="00857308"/>
    <w:rsid w:val="00857838"/>
    <w:rsid w:val="008578B6"/>
    <w:rsid w:val="0085793C"/>
    <w:rsid w:val="00857977"/>
    <w:rsid w:val="00857D5A"/>
    <w:rsid w:val="0086029E"/>
    <w:rsid w:val="00860454"/>
    <w:rsid w:val="008608E4"/>
    <w:rsid w:val="00860915"/>
    <w:rsid w:val="00860B27"/>
    <w:rsid w:val="00860CC6"/>
    <w:rsid w:val="00860E94"/>
    <w:rsid w:val="00861294"/>
    <w:rsid w:val="00861414"/>
    <w:rsid w:val="00861BDD"/>
    <w:rsid w:val="00861EF1"/>
    <w:rsid w:val="0086237E"/>
    <w:rsid w:val="00862957"/>
    <w:rsid w:val="00862FB5"/>
    <w:rsid w:val="00863254"/>
    <w:rsid w:val="0086412C"/>
    <w:rsid w:val="008651DD"/>
    <w:rsid w:val="008652D5"/>
    <w:rsid w:val="008653FA"/>
    <w:rsid w:val="00865F50"/>
    <w:rsid w:val="00865F85"/>
    <w:rsid w:val="00865F90"/>
    <w:rsid w:val="0086701A"/>
    <w:rsid w:val="008672F5"/>
    <w:rsid w:val="008675AA"/>
    <w:rsid w:val="00867D1F"/>
    <w:rsid w:val="00870513"/>
    <w:rsid w:val="0087064A"/>
    <w:rsid w:val="008712ED"/>
    <w:rsid w:val="00871585"/>
    <w:rsid w:val="00871F7C"/>
    <w:rsid w:val="00872453"/>
    <w:rsid w:val="00872568"/>
    <w:rsid w:val="008726F0"/>
    <w:rsid w:val="00872B93"/>
    <w:rsid w:val="00872ECA"/>
    <w:rsid w:val="00872FC9"/>
    <w:rsid w:val="008731B1"/>
    <w:rsid w:val="008738EF"/>
    <w:rsid w:val="00873F0C"/>
    <w:rsid w:val="00874176"/>
    <w:rsid w:val="00874922"/>
    <w:rsid w:val="00874C5F"/>
    <w:rsid w:val="008750B9"/>
    <w:rsid w:val="00875392"/>
    <w:rsid w:val="008758B5"/>
    <w:rsid w:val="00876244"/>
    <w:rsid w:val="0087637E"/>
    <w:rsid w:val="008766F6"/>
    <w:rsid w:val="00877A03"/>
    <w:rsid w:val="00877B6D"/>
    <w:rsid w:val="008800C7"/>
    <w:rsid w:val="00880222"/>
    <w:rsid w:val="0088149B"/>
    <w:rsid w:val="008815D4"/>
    <w:rsid w:val="00881BA3"/>
    <w:rsid w:val="0088205E"/>
    <w:rsid w:val="00882AED"/>
    <w:rsid w:val="00883232"/>
    <w:rsid w:val="00883AA7"/>
    <w:rsid w:val="00883DDD"/>
    <w:rsid w:val="00884033"/>
    <w:rsid w:val="00884439"/>
    <w:rsid w:val="00884747"/>
    <w:rsid w:val="00884AE6"/>
    <w:rsid w:val="00884C80"/>
    <w:rsid w:val="008851B9"/>
    <w:rsid w:val="008851EA"/>
    <w:rsid w:val="0088587D"/>
    <w:rsid w:val="00885FE0"/>
    <w:rsid w:val="0088609A"/>
    <w:rsid w:val="00886EEE"/>
    <w:rsid w:val="008879D3"/>
    <w:rsid w:val="00890032"/>
    <w:rsid w:val="00890558"/>
    <w:rsid w:val="008906A1"/>
    <w:rsid w:val="008907C5"/>
    <w:rsid w:val="008909ED"/>
    <w:rsid w:val="00890AA1"/>
    <w:rsid w:val="0089127D"/>
    <w:rsid w:val="00891BC8"/>
    <w:rsid w:val="00891DB4"/>
    <w:rsid w:val="00891F4D"/>
    <w:rsid w:val="00891F52"/>
    <w:rsid w:val="00892342"/>
    <w:rsid w:val="00892392"/>
    <w:rsid w:val="0089293F"/>
    <w:rsid w:val="00893260"/>
    <w:rsid w:val="008948F4"/>
    <w:rsid w:val="00895B65"/>
    <w:rsid w:val="00895B79"/>
    <w:rsid w:val="00896CC2"/>
    <w:rsid w:val="00897236"/>
    <w:rsid w:val="00897B32"/>
    <w:rsid w:val="00897DCE"/>
    <w:rsid w:val="008A01AD"/>
    <w:rsid w:val="008A0210"/>
    <w:rsid w:val="008A05F9"/>
    <w:rsid w:val="008A0951"/>
    <w:rsid w:val="008A0B55"/>
    <w:rsid w:val="008A0E46"/>
    <w:rsid w:val="008A0F9B"/>
    <w:rsid w:val="008A105A"/>
    <w:rsid w:val="008A13F3"/>
    <w:rsid w:val="008A15BD"/>
    <w:rsid w:val="008A1CAA"/>
    <w:rsid w:val="008A2278"/>
    <w:rsid w:val="008A29F8"/>
    <w:rsid w:val="008A2E50"/>
    <w:rsid w:val="008A2E54"/>
    <w:rsid w:val="008A368E"/>
    <w:rsid w:val="008A3B32"/>
    <w:rsid w:val="008A430E"/>
    <w:rsid w:val="008A4E10"/>
    <w:rsid w:val="008A53CC"/>
    <w:rsid w:val="008A5C70"/>
    <w:rsid w:val="008A5D55"/>
    <w:rsid w:val="008A5DE1"/>
    <w:rsid w:val="008A5E43"/>
    <w:rsid w:val="008A606F"/>
    <w:rsid w:val="008A618D"/>
    <w:rsid w:val="008A6E40"/>
    <w:rsid w:val="008A7913"/>
    <w:rsid w:val="008A7E54"/>
    <w:rsid w:val="008B0743"/>
    <w:rsid w:val="008B0D63"/>
    <w:rsid w:val="008B103D"/>
    <w:rsid w:val="008B19B9"/>
    <w:rsid w:val="008B2162"/>
    <w:rsid w:val="008B2211"/>
    <w:rsid w:val="008B23A2"/>
    <w:rsid w:val="008B2763"/>
    <w:rsid w:val="008B2E1D"/>
    <w:rsid w:val="008B2E4B"/>
    <w:rsid w:val="008B3EC5"/>
    <w:rsid w:val="008B431D"/>
    <w:rsid w:val="008B4674"/>
    <w:rsid w:val="008B4D77"/>
    <w:rsid w:val="008B5764"/>
    <w:rsid w:val="008B5AB0"/>
    <w:rsid w:val="008B5C32"/>
    <w:rsid w:val="008B6240"/>
    <w:rsid w:val="008B63F0"/>
    <w:rsid w:val="008B6BA1"/>
    <w:rsid w:val="008B7B71"/>
    <w:rsid w:val="008B7DE3"/>
    <w:rsid w:val="008C0438"/>
    <w:rsid w:val="008C0552"/>
    <w:rsid w:val="008C09C3"/>
    <w:rsid w:val="008C0A71"/>
    <w:rsid w:val="008C108D"/>
    <w:rsid w:val="008C1533"/>
    <w:rsid w:val="008C2121"/>
    <w:rsid w:val="008C2176"/>
    <w:rsid w:val="008C24CC"/>
    <w:rsid w:val="008C273F"/>
    <w:rsid w:val="008C2923"/>
    <w:rsid w:val="008C2B45"/>
    <w:rsid w:val="008C2F96"/>
    <w:rsid w:val="008C36AB"/>
    <w:rsid w:val="008C3AA5"/>
    <w:rsid w:val="008C3C9B"/>
    <w:rsid w:val="008C3D3C"/>
    <w:rsid w:val="008C3F61"/>
    <w:rsid w:val="008C449B"/>
    <w:rsid w:val="008C4531"/>
    <w:rsid w:val="008C45DE"/>
    <w:rsid w:val="008C5F0B"/>
    <w:rsid w:val="008C6C20"/>
    <w:rsid w:val="008C71E0"/>
    <w:rsid w:val="008C7668"/>
    <w:rsid w:val="008C7842"/>
    <w:rsid w:val="008D01E7"/>
    <w:rsid w:val="008D02BE"/>
    <w:rsid w:val="008D0BF4"/>
    <w:rsid w:val="008D1D31"/>
    <w:rsid w:val="008D1D63"/>
    <w:rsid w:val="008D2458"/>
    <w:rsid w:val="008D26A9"/>
    <w:rsid w:val="008D2F26"/>
    <w:rsid w:val="008D331D"/>
    <w:rsid w:val="008D373C"/>
    <w:rsid w:val="008D3A89"/>
    <w:rsid w:val="008D41C7"/>
    <w:rsid w:val="008D46F7"/>
    <w:rsid w:val="008D4753"/>
    <w:rsid w:val="008D49C3"/>
    <w:rsid w:val="008D4BE1"/>
    <w:rsid w:val="008D506D"/>
    <w:rsid w:val="008D5222"/>
    <w:rsid w:val="008D6440"/>
    <w:rsid w:val="008D6448"/>
    <w:rsid w:val="008D66F2"/>
    <w:rsid w:val="008D6E68"/>
    <w:rsid w:val="008D74AD"/>
    <w:rsid w:val="008D7B63"/>
    <w:rsid w:val="008E00A6"/>
    <w:rsid w:val="008E01C5"/>
    <w:rsid w:val="008E04B5"/>
    <w:rsid w:val="008E0516"/>
    <w:rsid w:val="008E07E8"/>
    <w:rsid w:val="008E12CE"/>
    <w:rsid w:val="008E1417"/>
    <w:rsid w:val="008E1D59"/>
    <w:rsid w:val="008E1E5F"/>
    <w:rsid w:val="008E2039"/>
    <w:rsid w:val="008E2066"/>
    <w:rsid w:val="008E2390"/>
    <w:rsid w:val="008E26D3"/>
    <w:rsid w:val="008E272D"/>
    <w:rsid w:val="008E2E3C"/>
    <w:rsid w:val="008E32E6"/>
    <w:rsid w:val="008E339F"/>
    <w:rsid w:val="008E350E"/>
    <w:rsid w:val="008E3741"/>
    <w:rsid w:val="008E3F6A"/>
    <w:rsid w:val="008E45B0"/>
    <w:rsid w:val="008E4705"/>
    <w:rsid w:val="008E5092"/>
    <w:rsid w:val="008E5577"/>
    <w:rsid w:val="008E6000"/>
    <w:rsid w:val="008E6358"/>
    <w:rsid w:val="008E651A"/>
    <w:rsid w:val="008E68D6"/>
    <w:rsid w:val="008E6E89"/>
    <w:rsid w:val="008E6FC4"/>
    <w:rsid w:val="008E7535"/>
    <w:rsid w:val="008E7F63"/>
    <w:rsid w:val="008F0058"/>
    <w:rsid w:val="008F02AB"/>
    <w:rsid w:val="008F0342"/>
    <w:rsid w:val="008F0A37"/>
    <w:rsid w:val="008F0CBA"/>
    <w:rsid w:val="008F0DA0"/>
    <w:rsid w:val="008F15E0"/>
    <w:rsid w:val="008F1AEA"/>
    <w:rsid w:val="008F2014"/>
    <w:rsid w:val="008F22D3"/>
    <w:rsid w:val="008F23D3"/>
    <w:rsid w:val="008F3031"/>
    <w:rsid w:val="008F3451"/>
    <w:rsid w:val="008F38AA"/>
    <w:rsid w:val="008F3EDF"/>
    <w:rsid w:val="008F3F27"/>
    <w:rsid w:val="008F4090"/>
    <w:rsid w:val="008F435E"/>
    <w:rsid w:val="008F4B47"/>
    <w:rsid w:val="008F5B62"/>
    <w:rsid w:val="008F5EE1"/>
    <w:rsid w:val="008F5F15"/>
    <w:rsid w:val="008F6092"/>
    <w:rsid w:val="008F6253"/>
    <w:rsid w:val="008F6A86"/>
    <w:rsid w:val="008F6E6E"/>
    <w:rsid w:val="008F706B"/>
    <w:rsid w:val="008F72E8"/>
    <w:rsid w:val="008F7BCB"/>
    <w:rsid w:val="008F7DF3"/>
    <w:rsid w:val="00900330"/>
    <w:rsid w:val="009005FE"/>
    <w:rsid w:val="00900C22"/>
    <w:rsid w:val="00900CA3"/>
    <w:rsid w:val="00901059"/>
    <w:rsid w:val="0090139C"/>
    <w:rsid w:val="009016AB"/>
    <w:rsid w:val="00901B9B"/>
    <w:rsid w:val="00901E7A"/>
    <w:rsid w:val="00902418"/>
    <w:rsid w:val="0090256F"/>
    <w:rsid w:val="00902A39"/>
    <w:rsid w:val="00902BBF"/>
    <w:rsid w:val="00902D1D"/>
    <w:rsid w:val="00903A52"/>
    <w:rsid w:val="00903FE8"/>
    <w:rsid w:val="0090437A"/>
    <w:rsid w:val="009050A6"/>
    <w:rsid w:val="00905400"/>
    <w:rsid w:val="00905679"/>
    <w:rsid w:val="009056E6"/>
    <w:rsid w:val="00906D5B"/>
    <w:rsid w:val="00906D85"/>
    <w:rsid w:val="00906E93"/>
    <w:rsid w:val="00907E59"/>
    <w:rsid w:val="00910183"/>
    <w:rsid w:val="009114D3"/>
    <w:rsid w:val="00911B0B"/>
    <w:rsid w:val="00911F8C"/>
    <w:rsid w:val="009123B3"/>
    <w:rsid w:val="0091375F"/>
    <w:rsid w:val="00913F51"/>
    <w:rsid w:val="00914F11"/>
    <w:rsid w:val="009150E3"/>
    <w:rsid w:val="0091551D"/>
    <w:rsid w:val="009156F7"/>
    <w:rsid w:val="00915A06"/>
    <w:rsid w:val="00916668"/>
    <w:rsid w:val="0091687E"/>
    <w:rsid w:val="009172A5"/>
    <w:rsid w:val="00917B46"/>
    <w:rsid w:val="00917B5D"/>
    <w:rsid w:val="00920117"/>
    <w:rsid w:val="009218A9"/>
    <w:rsid w:val="00921A22"/>
    <w:rsid w:val="009223A1"/>
    <w:rsid w:val="0092263E"/>
    <w:rsid w:val="00922913"/>
    <w:rsid w:val="00923623"/>
    <w:rsid w:val="00923CA7"/>
    <w:rsid w:val="0092405C"/>
    <w:rsid w:val="0092446F"/>
    <w:rsid w:val="00924D5C"/>
    <w:rsid w:val="00924EA1"/>
    <w:rsid w:val="0092536C"/>
    <w:rsid w:val="00925FBC"/>
    <w:rsid w:val="00926077"/>
    <w:rsid w:val="0092625D"/>
    <w:rsid w:val="0092678D"/>
    <w:rsid w:val="009268EE"/>
    <w:rsid w:val="00926AD9"/>
    <w:rsid w:val="00926FC6"/>
    <w:rsid w:val="0092702D"/>
    <w:rsid w:val="009277A7"/>
    <w:rsid w:val="009278AB"/>
    <w:rsid w:val="00927A0F"/>
    <w:rsid w:val="00927BD7"/>
    <w:rsid w:val="00927E8F"/>
    <w:rsid w:val="00930694"/>
    <w:rsid w:val="00930868"/>
    <w:rsid w:val="0093096A"/>
    <w:rsid w:val="00930BE7"/>
    <w:rsid w:val="0093116C"/>
    <w:rsid w:val="00931A82"/>
    <w:rsid w:val="00931AB3"/>
    <w:rsid w:val="00931B64"/>
    <w:rsid w:val="00931F1A"/>
    <w:rsid w:val="00931F7E"/>
    <w:rsid w:val="009321BD"/>
    <w:rsid w:val="0093280F"/>
    <w:rsid w:val="00932A5D"/>
    <w:rsid w:val="00932BBC"/>
    <w:rsid w:val="00933135"/>
    <w:rsid w:val="009332BF"/>
    <w:rsid w:val="00933508"/>
    <w:rsid w:val="0093350A"/>
    <w:rsid w:val="009335B3"/>
    <w:rsid w:val="00933A1F"/>
    <w:rsid w:val="00933D23"/>
    <w:rsid w:val="009346ED"/>
    <w:rsid w:val="009360FF"/>
    <w:rsid w:val="00936470"/>
    <w:rsid w:val="00936BC9"/>
    <w:rsid w:val="009370B3"/>
    <w:rsid w:val="009374DC"/>
    <w:rsid w:val="00937F9E"/>
    <w:rsid w:val="00937FB9"/>
    <w:rsid w:val="009403CD"/>
    <w:rsid w:val="00940946"/>
    <w:rsid w:val="00940A90"/>
    <w:rsid w:val="00941297"/>
    <w:rsid w:val="0094186A"/>
    <w:rsid w:val="0094194A"/>
    <w:rsid w:val="009426B2"/>
    <w:rsid w:val="00942E0D"/>
    <w:rsid w:val="00942E7F"/>
    <w:rsid w:val="00943503"/>
    <w:rsid w:val="00943BC9"/>
    <w:rsid w:val="009444E8"/>
    <w:rsid w:val="009445D7"/>
    <w:rsid w:val="009447AC"/>
    <w:rsid w:val="00944AAD"/>
    <w:rsid w:val="00944ED5"/>
    <w:rsid w:val="0094508E"/>
    <w:rsid w:val="009452B8"/>
    <w:rsid w:val="009455BE"/>
    <w:rsid w:val="009465D4"/>
    <w:rsid w:val="009467BB"/>
    <w:rsid w:val="0094776E"/>
    <w:rsid w:val="009479D7"/>
    <w:rsid w:val="00947A08"/>
    <w:rsid w:val="0095048B"/>
    <w:rsid w:val="009504F3"/>
    <w:rsid w:val="0095051D"/>
    <w:rsid w:val="00950810"/>
    <w:rsid w:val="00950A24"/>
    <w:rsid w:val="009510C6"/>
    <w:rsid w:val="00951269"/>
    <w:rsid w:val="009517D1"/>
    <w:rsid w:val="00951902"/>
    <w:rsid w:val="009519DD"/>
    <w:rsid w:val="00951E84"/>
    <w:rsid w:val="0095241A"/>
    <w:rsid w:val="00953376"/>
    <w:rsid w:val="0095382C"/>
    <w:rsid w:val="009543B0"/>
    <w:rsid w:val="00954520"/>
    <w:rsid w:val="009546C8"/>
    <w:rsid w:val="00955F96"/>
    <w:rsid w:val="009562F4"/>
    <w:rsid w:val="00956603"/>
    <w:rsid w:val="00956B16"/>
    <w:rsid w:val="00956D5B"/>
    <w:rsid w:val="00956FB3"/>
    <w:rsid w:val="009579E4"/>
    <w:rsid w:val="00957D2D"/>
    <w:rsid w:val="00957ECA"/>
    <w:rsid w:val="00957F3E"/>
    <w:rsid w:val="0096002D"/>
    <w:rsid w:val="009603F9"/>
    <w:rsid w:val="00960B98"/>
    <w:rsid w:val="00960E78"/>
    <w:rsid w:val="00960F33"/>
    <w:rsid w:val="0096151C"/>
    <w:rsid w:val="0096188B"/>
    <w:rsid w:val="00962BBD"/>
    <w:rsid w:val="00963B0E"/>
    <w:rsid w:val="00964743"/>
    <w:rsid w:val="00964FE3"/>
    <w:rsid w:val="00965500"/>
    <w:rsid w:val="0096575D"/>
    <w:rsid w:val="00965840"/>
    <w:rsid w:val="00966036"/>
    <w:rsid w:val="009669AF"/>
    <w:rsid w:val="00966CA6"/>
    <w:rsid w:val="00966EF9"/>
    <w:rsid w:val="009675A2"/>
    <w:rsid w:val="009676E6"/>
    <w:rsid w:val="009677C9"/>
    <w:rsid w:val="00967A10"/>
    <w:rsid w:val="0097011F"/>
    <w:rsid w:val="00970548"/>
    <w:rsid w:val="009705C1"/>
    <w:rsid w:val="00970964"/>
    <w:rsid w:val="0097139C"/>
    <w:rsid w:val="0097217A"/>
    <w:rsid w:val="00972756"/>
    <w:rsid w:val="0097302A"/>
    <w:rsid w:val="009733E1"/>
    <w:rsid w:val="00973844"/>
    <w:rsid w:val="009738FD"/>
    <w:rsid w:val="0097392C"/>
    <w:rsid w:val="009739EC"/>
    <w:rsid w:val="009742EB"/>
    <w:rsid w:val="0097454A"/>
    <w:rsid w:val="009745D1"/>
    <w:rsid w:val="0097465C"/>
    <w:rsid w:val="00974A18"/>
    <w:rsid w:val="00974B89"/>
    <w:rsid w:val="00974E5E"/>
    <w:rsid w:val="009751EB"/>
    <w:rsid w:val="0097585E"/>
    <w:rsid w:val="00975AF6"/>
    <w:rsid w:val="00975BE6"/>
    <w:rsid w:val="00975E6A"/>
    <w:rsid w:val="009762A5"/>
    <w:rsid w:val="00976CC6"/>
    <w:rsid w:val="00977121"/>
    <w:rsid w:val="009773CB"/>
    <w:rsid w:val="00977680"/>
    <w:rsid w:val="009779EC"/>
    <w:rsid w:val="00977C8D"/>
    <w:rsid w:val="0098005B"/>
    <w:rsid w:val="009807EB"/>
    <w:rsid w:val="0098088F"/>
    <w:rsid w:val="00980AB6"/>
    <w:rsid w:val="00981181"/>
    <w:rsid w:val="00981263"/>
    <w:rsid w:val="00981CCC"/>
    <w:rsid w:val="0098209F"/>
    <w:rsid w:val="009820DB"/>
    <w:rsid w:val="00982B69"/>
    <w:rsid w:val="00983D12"/>
    <w:rsid w:val="00983D86"/>
    <w:rsid w:val="00984DA3"/>
    <w:rsid w:val="0098561F"/>
    <w:rsid w:val="00985FD5"/>
    <w:rsid w:val="0098612D"/>
    <w:rsid w:val="00986525"/>
    <w:rsid w:val="0098679A"/>
    <w:rsid w:val="00986901"/>
    <w:rsid w:val="00986A2D"/>
    <w:rsid w:val="00986CCD"/>
    <w:rsid w:val="00987693"/>
    <w:rsid w:val="00987C32"/>
    <w:rsid w:val="00987DEE"/>
    <w:rsid w:val="00987F68"/>
    <w:rsid w:val="0099001B"/>
    <w:rsid w:val="0099002C"/>
    <w:rsid w:val="0099028E"/>
    <w:rsid w:val="009906AF"/>
    <w:rsid w:val="00991280"/>
    <w:rsid w:val="009915BF"/>
    <w:rsid w:val="0099202A"/>
    <w:rsid w:val="009920D6"/>
    <w:rsid w:val="00992302"/>
    <w:rsid w:val="0099237C"/>
    <w:rsid w:val="009924FE"/>
    <w:rsid w:val="00992BD2"/>
    <w:rsid w:val="009934F2"/>
    <w:rsid w:val="0099362A"/>
    <w:rsid w:val="00994518"/>
    <w:rsid w:val="00994C5B"/>
    <w:rsid w:val="00994C9D"/>
    <w:rsid w:val="00995123"/>
    <w:rsid w:val="00995142"/>
    <w:rsid w:val="009952C4"/>
    <w:rsid w:val="00995923"/>
    <w:rsid w:val="0099623E"/>
    <w:rsid w:val="009964BB"/>
    <w:rsid w:val="009965DF"/>
    <w:rsid w:val="00996895"/>
    <w:rsid w:val="00996A78"/>
    <w:rsid w:val="00996D66"/>
    <w:rsid w:val="00997136"/>
    <w:rsid w:val="00997A44"/>
    <w:rsid w:val="00997B26"/>
    <w:rsid w:val="00997B63"/>
    <w:rsid w:val="00997FBA"/>
    <w:rsid w:val="009A06D1"/>
    <w:rsid w:val="009A08DC"/>
    <w:rsid w:val="009A1310"/>
    <w:rsid w:val="009A1746"/>
    <w:rsid w:val="009A17AF"/>
    <w:rsid w:val="009A1EB5"/>
    <w:rsid w:val="009A1FA2"/>
    <w:rsid w:val="009A2640"/>
    <w:rsid w:val="009A3648"/>
    <w:rsid w:val="009A38EA"/>
    <w:rsid w:val="009A40D4"/>
    <w:rsid w:val="009A415F"/>
    <w:rsid w:val="009A4678"/>
    <w:rsid w:val="009A470E"/>
    <w:rsid w:val="009A6279"/>
    <w:rsid w:val="009A6744"/>
    <w:rsid w:val="009A6AFD"/>
    <w:rsid w:val="009A6F6C"/>
    <w:rsid w:val="009A7C5F"/>
    <w:rsid w:val="009A7E0A"/>
    <w:rsid w:val="009B0118"/>
    <w:rsid w:val="009B011D"/>
    <w:rsid w:val="009B037F"/>
    <w:rsid w:val="009B0728"/>
    <w:rsid w:val="009B0978"/>
    <w:rsid w:val="009B1197"/>
    <w:rsid w:val="009B12E5"/>
    <w:rsid w:val="009B179E"/>
    <w:rsid w:val="009B188B"/>
    <w:rsid w:val="009B1D23"/>
    <w:rsid w:val="009B1E4B"/>
    <w:rsid w:val="009B28EF"/>
    <w:rsid w:val="009B2C2E"/>
    <w:rsid w:val="009B347B"/>
    <w:rsid w:val="009B409E"/>
    <w:rsid w:val="009B4454"/>
    <w:rsid w:val="009B4DEA"/>
    <w:rsid w:val="009B506C"/>
    <w:rsid w:val="009B53D3"/>
    <w:rsid w:val="009B5430"/>
    <w:rsid w:val="009B6530"/>
    <w:rsid w:val="009B65E9"/>
    <w:rsid w:val="009C0652"/>
    <w:rsid w:val="009C32AC"/>
    <w:rsid w:val="009C4A3B"/>
    <w:rsid w:val="009C4BFB"/>
    <w:rsid w:val="009C4CF6"/>
    <w:rsid w:val="009C53B6"/>
    <w:rsid w:val="009C5622"/>
    <w:rsid w:val="009C5A8E"/>
    <w:rsid w:val="009C5AF3"/>
    <w:rsid w:val="009C60AE"/>
    <w:rsid w:val="009C6315"/>
    <w:rsid w:val="009C6B11"/>
    <w:rsid w:val="009C6C5C"/>
    <w:rsid w:val="009C6E30"/>
    <w:rsid w:val="009C7163"/>
    <w:rsid w:val="009C7B34"/>
    <w:rsid w:val="009D0133"/>
    <w:rsid w:val="009D130A"/>
    <w:rsid w:val="009D1600"/>
    <w:rsid w:val="009D255F"/>
    <w:rsid w:val="009D298D"/>
    <w:rsid w:val="009D2F79"/>
    <w:rsid w:val="009D3339"/>
    <w:rsid w:val="009D378D"/>
    <w:rsid w:val="009D38E7"/>
    <w:rsid w:val="009D39D6"/>
    <w:rsid w:val="009D39EA"/>
    <w:rsid w:val="009D3C41"/>
    <w:rsid w:val="009D4191"/>
    <w:rsid w:val="009D41B4"/>
    <w:rsid w:val="009D5008"/>
    <w:rsid w:val="009D51BB"/>
    <w:rsid w:val="009D63E3"/>
    <w:rsid w:val="009D6C67"/>
    <w:rsid w:val="009D7B33"/>
    <w:rsid w:val="009D7C92"/>
    <w:rsid w:val="009E07AE"/>
    <w:rsid w:val="009E0A36"/>
    <w:rsid w:val="009E0C46"/>
    <w:rsid w:val="009E0E01"/>
    <w:rsid w:val="009E29E1"/>
    <w:rsid w:val="009E2CE1"/>
    <w:rsid w:val="009E30E4"/>
    <w:rsid w:val="009E3737"/>
    <w:rsid w:val="009E3C43"/>
    <w:rsid w:val="009E45A9"/>
    <w:rsid w:val="009E57E4"/>
    <w:rsid w:val="009E59EE"/>
    <w:rsid w:val="009E5C57"/>
    <w:rsid w:val="009E6027"/>
    <w:rsid w:val="009E6D47"/>
    <w:rsid w:val="009E7018"/>
    <w:rsid w:val="009E708F"/>
    <w:rsid w:val="009F04A9"/>
    <w:rsid w:val="009F0573"/>
    <w:rsid w:val="009F0AA7"/>
    <w:rsid w:val="009F1B97"/>
    <w:rsid w:val="009F1E18"/>
    <w:rsid w:val="009F2135"/>
    <w:rsid w:val="009F2493"/>
    <w:rsid w:val="009F26CA"/>
    <w:rsid w:val="009F390D"/>
    <w:rsid w:val="009F49DF"/>
    <w:rsid w:val="009F55BF"/>
    <w:rsid w:val="009F597F"/>
    <w:rsid w:val="009F66AA"/>
    <w:rsid w:val="009F66ED"/>
    <w:rsid w:val="009F681B"/>
    <w:rsid w:val="009F682E"/>
    <w:rsid w:val="009F694F"/>
    <w:rsid w:val="009F6B3C"/>
    <w:rsid w:val="009F6D84"/>
    <w:rsid w:val="009F77A2"/>
    <w:rsid w:val="009F78DD"/>
    <w:rsid w:val="00A009A1"/>
    <w:rsid w:val="00A009F5"/>
    <w:rsid w:val="00A00D8B"/>
    <w:rsid w:val="00A00E27"/>
    <w:rsid w:val="00A01140"/>
    <w:rsid w:val="00A01F31"/>
    <w:rsid w:val="00A020E9"/>
    <w:rsid w:val="00A0223A"/>
    <w:rsid w:val="00A0236E"/>
    <w:rsid w:val="00A02518"/>
    <w:rsid w:val="00A02759"/>
    <w:rsid w:val="00A03B4C"/>
    <w:rsid w:val="00A044F7"/>
    <w:rsid w:val="00A04AB1"/>
    <w:rsid w:val="00A04DC8"/>
    <w:rsid w:val="00A04F1D"/>
    <w:rsid w:val="00A05413"/>
    <w:rsid w:val="00A05E73"/>
    <w:rsid w:val="00A05F84"/>
    <w:rsid w:val="00A06F35"/>
    <w:rsid w:val="00A1089E"/>
    <w:rsid w:val="00A10AE2"/>
    <w:rsid w:val="00A1107F"/>
    <w:rsid w:val="00A11085"/>
    <w:rsid w:val="00A115CE"/>
    <w:rsid w:val="00A1187D"/>
    <w:rsid w:val="00A119A7"/>
    <w:rsid w:val="00A123AC"/>
    <w:rsid w:val="00A127C7"/>
    <w:rsid w:val="00A13666"/>
    <w:rsid w:val="00A13854"/>
    <w:rsid w:val="00A14C5A"/>
    <w:rsid w:val="00A14CCA"/>
    <w:rsid w:val="00A15993"/>
    <w:rsid w:val="00A16C97"/>
    <w:rsid w:val="00A1722F"/>
    <w:rsid w:val="00A176B7"/>
    <w:rsid w:val="00A17BEA"/>
    <w:rsid w:val="00A17D6A"/>
    <w:rsid w:val="00A2061F"/>
    <w:rsid w:val="00A2084E"/>
    <w:rsid w:val="00A20A0A"/>
    <w:rsid w:val="00A20A8A"/>
    <w:rsid w:val="00A20F08"/>
    <w:rsid w:val="00A217E9"/>
    <w:rsid w:val="00A21911"/>
    <w:rsid w:val="00A22116"/>
    <w:rsid w:val="00A222A2"/>
    <w:rsid w:val="00A22C38"/>
    <w:rsid w:val="00A230E3"/>
    <w:rsid w:val="00A230FD"/>
    <w:rsid w:val="00A233A5"/>
    <w:rsid w:val="00A24471"/>
    <w:rsid w:val="00A2466E"/>
    <w:rsid w:val="00A246B7"/>
    <w:rsid w:val="00A24C07"/>
    <w:rsid w:val="00A25C88"/>
    <w:rsid w:val="00A26040"/>
    <w:rsid w:val="00A26DFE"/>
    <w:rsid w:val="00A27171"/>
    <w:rsid w:val="00A273DB"/>
    <w:rsid w:val="00A27981"/>
    <w:rsid w:val="00A27B07"/>
    <w:rsid w:val="00A27E8E"/>
    <w:rsid w:val="00A302C6"/>
    <w:rsid w:val="00A305F3"/>
    <w:rsid w:val="00A308B1"/>
    <w:rsid w:val="00A3129B"/>
    <w:rsid w:val="00A314B8"/>
    <w:rsid w:val="00A33547"/>
    <w:rsid w:val="00A343C8"/>
    <w:rsid w:val="00A346D4"/>
    <w:rsid w:val="00A34771"/>
    <w:rsid w:val="00A34850"/>
    <w:rsid w:val="00A34F0D"/>
    <w:rsid w:val="00A35154"/>
    <w:rsid w:val="00A3553C"/>
    <w:rsid w:val="00A3581E"/>
    <w:rsid w:val="00A35AB3"/>
    <w:rsid w:val="00A35B74"/>
    <w:rsid w:val="00A36957"/>
    <w:rsid w:val="00A36963"/>
    <w:rsid w:val="00A36B96"/>
    <w:rsid w:val="00A36D01"/>
    <w:rsid w:val="00A3781E"/>
    <w:rsid w:val="00A37839"/>
    <w:rsid w:val="00A37BCF"/>
    <w:rsid w:val="00A37D80"/>
    <w:rsid w:val="00A405A2"/>
    <w:rsid w:val="00A40B7E"/>
    <w:rsid w:val="00A41050"/>
    <w:rsid w:val="00A410CE"/>
    <w:rsid w:val="00A4110A"/>
    <w:rsid w:val="00A412F3"/>
    <w:rsid w:val="00A422AB"/>
    <w:rsid w:val="00A42543"/>
    <w:rsid w:val="00A439B0"/>
    <w:rsid w:val="00A43C87"/>
    <w:rsid w:val="00A43EDF"/>
    <w:rsid w:val="00A4440B"/>
    <w:rsid w:val="00A44514"/>
    <w:rsid w:val="00A449DF"/>
    <w:rsid w:val="00A450F4"/>
    <w:rsid w:val="00A453FE"/>
    <w:rsid w:val="00A462A8"/>
    <w:rsid w:val="00A46B5A"/>
    <w:rsid w:val="00A476EB"/>
    <w:rsid w:val="00A47811"/>
    <w:rsid w:val="00A47A78"/>
    <w:rsid w:val="00A500BF"/>
    <w:rsid w:val="00A5044B"/>
    <w:rsid w:val="00A50642"/>
    <w:rsid w:val="00A50700"/>
    <w:rsid w:val="00A51520"/>
    <w:rsid w:val="00A5166A"/>
    <w:rsid w:val="00A5174D"/>
    <w:rsid w:val="00A5252B"/>
    <w:rsid w:val="00A529CA"/>
    <w:rsid w:val="00A52F77"/>
    <w:rsid w:val="00A5337E"/>
    <w:rsid w:val="00A53DD1"/>
    <w:rsid w:val="00A53FD9"/>
    <w:rsid w:val="00A5400D"/>
    <w:rsid w:val="00A542C8"/>
    <w:rsid w:val="00A546F3"/>
    <w:rsid w:val="00A54C60"/>
    <w:rsid w:val="00A55490"/>
    <w:rsid w:val="00A55E48"/>
    <w:rsid w:val="00A561D4"/>
    <w:rsid w:val="00A56A81"/>
    <w:rsid w:val="00A570A9"/>
    <w:rsid w:val="00A57C60"/>
    <w:rsid w:val="00A57EE8"/>
    <w:rsid w:val="00A6087D"/>
    <w:rsid w:val="00A60A41"/>
    <w:rsid w:val="00A60B8A"/>
    <w:rsid w:val="00A60D23"/>
    <w:rsid w:val="00A6114A"/>
    <w:rsid w:val="00A61D91"/>
    <w:rsid w:val="00A622C9"/>
    <w:rsid w:val="00A6346E"/>
    <w:rsid w:val="00A63C01"/>
    <w:rsid w:val="00A63F6B"/>
    <w:rsid w:val="00A64053"/>
    <w:rsid w:val="00A64222"/>
    <w:rsid w:val="00A64729"/>
    <w:rsid w:val="00A64F8C"/>
    <w:rsid w:val="00A64FFB"/>
    <w:rsid w:val="00A652E7"/>
    <w:rsid w:val="00A65B04"/>
    <w:rsid w:val="00A66093"/>
    <w:rsid w:val="00A661C6"/>
    <w:rsid w:val="00A663B5"/>
    <w:rsid w:val="00A66698"/>
    <w:rsid w:val="00A66A37"/>
    <w:rsid w:val="00A66D9A"/>
    <w:rsid w:val="00A677F7"/>
    <w:rsid w:val="00A678AC"/>
    <w:rsid w:val="00A67A2E"/>
    <w:rsid w:val="00A70F71"/>
    <w:rsid w:val="00A712DE"/>
    <w:rsid w:val="00A71FD4"/>
    <w:rsid w:val="00A720CA"/>
    <w:rsid w:val="00A723A8"/>
    <w:rsid w:val="00A725A8"/>
    <w:rsid w:val="00A726CE"/>
    <w:rsid w:val="00A7355C"/>
    <w:rsid w:val="00A73CC5"/>
    <w:rsid w:val="00A73FD7"/>
    <w:rsid w:val="00A743C2"/>
    <w:rsid w:val="00A745CD"/>
    <w:rsid w:val="00A74DDE"/>
    <w:rsid w:val="00A74E9F"/>
    <w:rsid w:val="00A75121"/>
    <w:rsid w:val="00A752D7"/>
    <w:rsid w:val="00A7584B"/>
    <w:rsid w:val="00A75AC1"/>
    <w:rsid w:val="00A75E91"/>
    <w:rsid w:val="00A76070"/>
    <w:rsid w:val="00A76285"/>
    <w:rsid w:val="00A762CA"/>
    <w:rsid w:val="00A7692B"/>
    <w:rsid w:val="00A77188"/>
    <w:rsid w:val="00A77608"/>
    <w:rsid w:val="00A777AE"/>
    <w:rsid w:val="00A8000A"/>
    <w:rsid w:val="00A80C1B"/>
    <w:rsid w:val="00A80E04"/>
    <w:rsid w:val="00A818F8"/>
    <w:rsid w:val="00A82945"/>
    <w:rsid w:val="00A82979"/>
    <w:rsid w:val="00A82FE9"/>
    <w:rsid w:val="00A833CD"/>
    <w:rsid w:val="00A83AD5"/>
    <w:rsid w:val="00A846DA"/>
    <w:rsid w:val="00A85515"/>
    <w:rsid w:val="00A8551E"/>
    <w:rsid w:val="00A85527"/>
    <w:rsid w:val="00A86676"/>
    <w:rsid w:val="00A87D63"/>
    <w:rsid w:val="00A9052F"/>
    <w:rsid w:val="00A90951"/>
    <w:rsid w:val="00A909B5"/>
    <w:rsid w:val="00A90F2B"/>
    <w:rsid w:val="00A91168"/>
    <w:rsid w:val="00A916BB"/>
    <w:rsid w:val="00A921CD"/>
    <w:rsid w:val="00A923D7"/>
    <w:rsid w:val="00A929F6"/>
    <w:rsid w:val="00A939A0"/>
    <w:rsid w:val="00A93A9B"/>
    <w:rsid w:val="00A945FF"/>
    <w:rsid w:val="00A94BF0"/>
    <w:rsid w:val="00A95B37"/>
    <w:rsid w:val="00A95B6B"/>
    <w:rsid w:val="00A962FA"/>
    <w:rsid w:val="00A96986"/>
    <w:rsid w:val="00A97A99"/>
    <w:rsid w:val="00A97A9E"/>
    <w:rsid w:val="00AA026A"/>
    <w:rsid w:val="00AA03B4"/>
    <w:rsid w:val="00AA05D2"/>
    <w:rsid w:val="00AA09D8"/>
    <w:rsid w:val="00AA0AAB"/>
    <w:rsid w:val="00AA0EA7"/>
    <w:rsid w:val="00AA0F46"/>
    <w:rsid w:val="00AA113E"/>
    <w:rsid w:val="00AA1789"/>
    <w:rsid w:val="00AA22B9"/>
    <w:rsid w:val="00AA31D2"/>
    <w:rsid w:val="00AA326E"/>
    <w:rsid w:val="00AA3E34"/>
    <w:rsid w:val="00AA3F7C"/>
    <w:rsid w:val="00AA42D9"/>
    <w:rsid w:val="00AA43C9"/>
    <w:rsid w:val="00AA45E6"/>
    <w:rsid w:val="00AA4820"/>
    <w:rsid w:val="00AA61EE"/>
    <w:rsid w:val="00AA7072"/>
    <w:rsid w:val="00AA71FA"/>
    <w:rsid w:val="00AA7239"/>
    <w:rsid w:val="00AA7A58"/>
    <w:rsid w:val="00AA7F14"/>
    <w:rsid w:val="00AA7FAD"/>
    <w:rsid w:val="00AA7FE5"/>
    <w:rsid w:val="00AB024A"/>
    <w:rsid w:val="00AB05AE"/>
    <w:rsid w:val="00AB0E1A"/>
    <w:rsid w:val="00AB0E7F"/>
    <w:rsid w:val="00AB169F"/>
    <w:rsid w:val="00AB16C2"/>
    <w:rsid w:val="00AB1E9D"/>
    <w:rsid w:val="00AB1FDB"/>
    <w:rsid w:val="00AB2190"/>
    <w:rsid w:val="00AB2434"/>
    <w:rsid w:val="00AB2AEA"/>
    <w:rsid w:val="00AB4C02"/>
    <w:rsid w:val="00AB4C47"/>
    <w:rsid w:val="00AB4CFE"/>
    <w:rsid w:val="00AB4F58"/>
    <w:rsid w:val="00AB50C9"/>
    <w:rsid w:val="00AB5458"/>
    <w:rsid w:val="00AB5502"/>
    <w:rsid w:val="00AB5DD1"/>
    <w:rsid w:val="00AB63B4"/>
    <w:rsid w:val="00AB65E3"/>
    <w:rsid w:val="00AB678C"/>
    <w:rsid w:val="00AB72E6"/>
    <w:rsid w:val="00AB7419"/>
    <w:rsid w:val="00AC182A"/>
    <w:rsid w:val="00AC2E94"/>
    <w:rsid w:val="00AC3914"/>
    <w:rsid w:val="00AC41F9"/>
    <w:rsid w:val="00AC44A6"/>
    <w:rsid w:val="00AC4549"/>
    <w:rsid w:val="00AC46BE"/>
    <w:rsid w:val="00AC4A62"/>
    <w:rsid w:val="00AC4D49"/>
    <w:rsid w:val="00AC5EAF"/>
    <w:rsid w:val="00AC6690"/>
    <w:rsid w:val="00AC6782"/>
    <w:rsid w:val="00AC7BF7"/>
    <w:rsid w:val="00AD0338"/>
    <w:rsid w:val="00AD04B2"/>
    <w:rsid w:val="00AD0863"/>
    <w:rsid w:val="00AD0D6D"/>
    <w:rsid w:val="00AD0D95"/>
    <w:rsid w:val="00AD13C3"/>
    <w:rsid w:val="00AD1E03"/>
    <w:rsid w:val="00AD1FE5"/>
    <w:rsid w:val="00AD29CD"/>
    <w:rsid w:val="00AD306C"/>
    <w:rsid w:val="00AD39A8"/>
    <w:rsid w:val="00AD3F11"/>
    <w:rsid w:val="00AD3FB7"/>
    <w:rsid w:val="00AD4075"/>
    <w:rsid w:val="00AD4A8C"/>
    <w:rsid w:val="00AD5361"/>
    <w:rsid w:val="00AD6964"/>
    <w:rsid w:val="00AD6E86"/>
    <w:rsid w:val="00AD7642"/>
    <w:rsid w:val="00AD7B4D"/>
    <w:rsid w:val="00AE050E"/>
    <w:rsid w:val="00AE10B4"/>
    <w:rsid w:val="00AE15B7"/>
    <w:rsid w:val="00AE196E"/>
    <w:rsid w:val="00AE1B3D"/>
    <w:rsid w:val="00AE259A"/>
    <w:rsid w:val="00AE25B3"/>
    <w:rsid w:val="00AE28F7"/>
    <w:rsid w:val="00AE2A05"/>
    <w:rsid w:val="00AE2A8E"/>
    <w:rsid w:val="00AE346E"/>
    <w:rsid w:val="00AE3500"/>
    <w:rsid w:val="00AE3C8F"/>
    <w:rsid w:val="00AE3ECC"/>
    <w:rsid w:val="00AE434E"/>
    <w:rsid w:val="00AE4932"/>
    <w:rsid w:val="00AE4A1D"/>
    <w:rsid w:val="00AE4AC6"/>
    <w:rsid w:val="00AE4AC7"/>
    <w:rsid w:val="00AE5645"/>
    <w:rsid w:val="00AE623C"/>
    <w:rsid w:val="00AE652F"/>
    <w:rsid w:val="00AE6B1C"/>
    <w:rsid w:val="00AE71FB"/>
    <w:rsid w:val="00AE7597"/>
    <w:rsid w:val="00AE7BFB"/>
    <w:rsid w:val="00AE7C1A"/>
    <w:rsid w:val="00AE7E75"/>
    <w:rsid w:val="00AF0158"/>
    <w:rsid w:val="00AF02F2"/>
    <w:rsid w:val="00AF07D7"/>
    <w:rsid w:val="00AF0A3C"/>
    <w:rsid w:val="00AF0B6C"/>
    <w:rsid w:val="00AF0F06"/>
    <w:rsid w:val="00AF0FB3"/>
    <w:rsid w:val="00AF1DF1"/>
    <w:rsid w:val="00AF25F3"/>
    <w:rsid w:val="00AF2BE4"/>
    <w:rsid w:val="00AF2D27"/>
    <w:rsid w:val="00AF440B"/>
    <w:rsid w:val="00AF5427"/>
    <w:rsid w:val="00AF5430"/>
    <w:rsid w:val="00AF5EFC"/>
    <w:rsid w:val="00AF6A1A"/>
    <w:rsid w:val="00AF6C05"/>
    <w:rsid w:val="00AF6CD5"/>
    <w:rsid w:val="00AF6D99"/>
    <w:rsid w:val="00AF7203"/>
    <w:rsid w:val="00AF76CB"/>
    <w:rsid w:val="00AF79F9"/>
    <w:rsid w:val="00AF7B9C"/>
    <w:rsid w:val="00AF7DAA"/>
    <w:rsid w:val="00B001A5"/>
    <w:rsid w:val="00B0081F"/>
    <w:rsid w:val="00B017A3"/>
    <w:rsid w:val="00B026B9"/>
    <w:rsid w:val="00B029C0"/>
    <w:rsid w:val="00B02DB9"/>
    <w:rsid w:val="00B030CC"/>
    <w:rsid w:val="00B03317"/>
    <w:rsid w:val="00B0344D"/>
    <w:rsid w:val="00B03757"/>
    <w:rsid w:val="00B03923"/>
    <w:rsid w:val="00B03C4F"/>
    <w:rsid w:val="00B03ECD"/>
    <w:rsid w:val="00B0445A"/>
    <w:rsid w:val="00B04616"/>
    <w:rsid w:val="00B04768"/>
    <w:rsid w:val="00B04D5A"/>
    <w:rsid w:val="00B050A0"/>
    <w:rsid w:val="00B052F2"/>
    <w:rsid w:val="00B0532D"/>
    <w:rsid w:val="00B05A86"/>
    <w:rsid w:val="00B06280"/>
    <w:rsid w:val="00B0688B"/>
    <w:rsid w:val="00B070F8"/>
    <w:rsid w:val="00B0739B"/>
    <w:rsid w:val="00B07839"/>
    <w:rsid w:val="00B07BA1"/>
    <w:rsid w:val="00B10023"/>
    <w:rsid w:val="00B1026C"/>
    <w:rsid w:val="00B10732"/>
    <w:rsid w:val="00B10BEB"/>
    <w:rsid w:val="00B10CAC"/>
    <w:rsid w:val="00B10E49"/>
    <w:rsid w:val="00B1109F"/>
    <w:rsid w:val="00B1227D"/>
    <w:rsid w:val="00B12B63"/>
    <w:rsid w:val="00B12E1D"/>
    <w:rsid w:val="00B12F00"/>
    <w:rsid w:val="00B1369B"/>
    <w:rsid w:val="00B13F2A"/>
    <w:rsid w:val="00B13F63"/>
    <w:rsid w:val="00B14152"/>
    <w:rsid w:val="00B14943"/>
    <w:rsid w:val="00B15276"/>
    <w:rsid w:val="00B15DFE"/>
    <w:rsid w:val="00B15FAB"/>
    <w:rsid w:val="00B1613B"/>
    <w:rsid w:val="00B20870"/>
    <w:rsid w:val="00B2117E"/>
    <w:rsid w:val="00B21F95"/>
    <w:rsid w:val="00B22A19"/>
    <w:rsid w:val="00B22E2E"/>
    <w:rsid w:val="00B24348"/>
    <w:rsid w:val="00B24C21"/>
    <w:rsid w:val="00B2539D"/>
    <w:rsid w:val="00B25636"/>
    <w:rsid w:val="00B2566C"/>
    <w:rsid w:val="00B25AC5"/>
    <w:rsid w:val="00B26016"/>
    <w:rsid w:val="00B26451"/>
    <w:rsid w:val="00B26561"/>
    <w:rsid w:val="00B269AC"/>
    <w:rsid w:val="00B26D37"/>
    <w:rsid w:val="00B277C7"/>
    <w:rsid w:val="00B278C3"/>
    <w:rsid w:val="00B30A6D"/>
    <w:rsid w:val="00B3180F"/>
    <w:rsid w:val="00B31E27"/>
    <w:rsid w:val="00B3288D"/>
    <w:rsid w:val="00B3473D"/>
    <w:rsid w:val="00B34804"/>
    <w:rsid w:val="00B34D68"/>
    <w:rsid w:val="00B34F9E"/>
    <w:rsid w:val="00B350CA"/>
    <w:rsid w:val="00B351E2"/>
    <w:rsid w:val="00B353F7"/>
    <w:rsid w:val="00B35411"/>
    <w:rsid w:val="00B35E7F"/>
    <w:rsid w:val="00B36295"/>
    <w:rsid w:val="00B36C93"/>
    <w:rsid w:val="00B36D37"/>
    <w:rsid w:val="00B36E48"/>
    <w:rsid w:val="00B370D1"/>
    <w:rsid w:val="00B37D35"/>
    <w:rsid w:val="00B37E17"/>
    <w:rsid w:val="00B40003"/>
    <w:rsid w:val="00B4034A"/>
    <w:rsid w:val="00B405C0"/>
    <w:rsid w:val="00B405DB"/>
    <w:rsid w:val="00B4076A"/>
    <w:rsid w:val="00B40F1E"/>
    <w:rsid w:val="00B41408"/>
    <w:rsid w:val="00B415F2"/>
    <w:rsid w:val="00B41851"/>
    <w:rsid w:val="00B42325"/>
    <w:rsid w:val="00B430C9"/>
    <w:rsid w:val="00B4328A"/>
    <w:rsid w:val="00B4364B"/>
    <w:rsid w:val="00B4493C"/>
    <w:rsid w:val="00B44C7C"/>
    <w:rsid w:val="00B44EE3"/>
    <w:rsid w:val="00B45AA4"/>
    <w:rsid w:val="00B45C19"/>
    <w:rsid w:val="00B45EC7"/>
    <w:rsid w:val="00B46370"/>
    <w:rsid w:val="00B463FC"/>
    <w:rsid w:val="00B46DFF"/>
    <w:rsid w:val="00B4729B"/>
    <w:rsid w:val="00B47C3B"/>
    <w:rsid w:val="00B500EA"/>
    <w:rsid w:val="00B5026B"/>
    <w:rsid w:val="00B507F0"/>
    <w:rsid w:val="00B50947"/>
    <w:rsid w:val="00B50CB3"/>
    <w:rsid w:val="00B51030"/>
    <w:rsid w:val="00B5174F"/>
    <w:rsid w:val="00B5179F"/>
    <w:rsid w:val="00B51B27"/>
    <w:rsid w:val="00B5235A"/>
    <w:rsid w:val="00B52859"/>
    <w:rsid w:val="00B52B2C"/>
    <w:rsid w:val="00B52D83"/>
    <w:rsid w:val="00B533AC"/>
    <w:rsid w:val="00B533C3"/>
    <w:rsid w:val="00B534A3"/>
    <w:rsid w:val="00B5369F"/>
    <w:rsid w:val="00B53CE6"/>
    <w:rsid w:val="00B53E76"/>
    <w:rsid w:val="00B544A6"/>
    <w:rsid w:val="00B54A63"/>
    <w:rsid w:val="00B54C5A"/>
    <w:rsid w:val="00B550C7"/>
    <w:rsid w:val="00B55FBB"/>
    <w:rsid w:val="00B56499"/>
    <w:rsid w:val="00B568AA"/>
    <w:rsid w:val="00B56A8F"/>
    <w:rsid w:val="00B57364"/>
    <w:rsid w:val="00B5740D"/>
    <w:rsid w:val="00B5748B"/>
    <w:rsid w:val="00B574F5"/>
    <w:rsid w:val="00B57726"/>
    <w:rsid w:val="00B57C53"/>
    <w:rsid w:val="00B57D4A"/>
    <w:rsid w:val="00B57FE9"/>
    <w:rsid w:val="00B605D3"/>
    <w:rsid w:val="00B60AED"/>
    <w:rsid w:val="00B60B2F"/>
    <w:rsid w:val="00B60DB4"/>
    <w:rsid w:val="00B6137C"/>
    <w:rsid w:val="00B61488"/>
    <w:rsid w:val="00B61673"/>
    <w:rsid w:val="00B61760"/>
    <w:rsid w:val="00B62074"/>
    <w:rsid w:val="00B625E8"/>
    <w:rsid w:val="00B63391"/>
    <w:rsid w:val="00B644EB"/>
    <w:rsid w:val="00B64880"/>
    <w:rsid w:val="00B64C28"/>
    <w:rsid w:val="00B650DD"/>
    <w:rsid w:val="00B651A2"/>
    <w:rsid w:val="00B652CD"/>
    <w:rsid w:val="00B658C8"/>
    <w:rsid w:val="00B65EA6"/>
    <w:rsid w:val="00B66750"/>
    <w:rsid w:val="00B66EBF"/>
    <w:rsid w:val="00B66F0E"/>
    <w:rsid w:val="00B673AA"/>
    <w:rsid w:val="00B6763C"/>
    <w:rsid w:val="00B707D1"/>
    <w:rsid w:val="00B70986"/>
    <w:rsid w:val="00B712D4"/>
    <w:rsid w:val="00B7287D"/>
    <w:rsid w:val="00B749DE"/>
    <w:rsid w:val="00B74C89"/>
    <w:rsid w:val="00B750F2"/>
    <w:rsid w:val="00B7524F"/>
    <w:rsid w:val="00B754E6"/>
    <w:rsid w:val="00B757E9"/>
    <w:rsid w:val="00B757F5"/>
    <w:rsid w:val="00B76007"/>
    <w:rsid w:val="00B76953"/>
    <w:rsid w:val="00B76A1F"/>
    <w:rsid w:val="00B771C3"/>
    <w:rsid w:val="00B77B1D"/>
    <w:rsid w:val="00B77C4B"/>
    <w:rsid w:val="00B800E4"/>
    <w:rsid w:val="00B80966"/>
    <w:rsid w:val="00B80BF0"/>
    <w:rsid w:val="00B816C9"/>
    <w:rsid w:val="00B81CCB"/>
    <w:rsid w:val="00B81D4A"/>
    <w:rsid w:val="00B81D6E"/>
    <w:rsid w:val="00B82705"/>
    <w:rsid w:val="00B834EF"/>
    <w:rsid w:val="00B8366B"/>
    <w:rsid w:val="00B8398A"/>
    <w:rsid w:val="00B8441E"/>
    <w:rsid w:val="00B84BA6"/>
    <w:rsid w:val="00B85918"/>
    <w:rsid w:val="00B8594E"/>
    <w:rsid w:val="00B8596B"/>
    <w:rsid w:val="00B85AC0"/>
    <w:rsid w:val="00B85E57"/>
    <w:rsid w:val="00B871EB"/>
    <w:rsid w:val="00B873DF"/>
    <w:rsid w:val="00B875F3"/>
    <w:rsid w:val="00B90476"/>
    <w:rsid w:val="00B91F1F"/>
    <w:rsid w:val="00B92548"/>
    <w:rsid w:val="00B92849"/>
    <w:rsid w:val="00B92D71"/>
    <w:rsid w:val="00B93029"/>
    <w:rsid w:val="00B939A1"/>
    <w:rsid w:val="00B939E6"/>
    <w:rsid w:val="00B93D21"/>
    <w:rsid w:val="00B93D2A"/>
    <w:rsid w:val="00B93E18"/>
    <w:rsid w:val="00B93E64"/>
    <w:rsid w:val="00B947BE"/>
    <w:rsid w:val="00B94D5D"/>
    <w:rsid w:val="00B94FD7"/>
    <w:rsid w:val="00B950E2"/>
    <w:rsid w:val="00B95386"/>
    <w:rsid w:val="00B957BD"/>
    <w:rsid w:val="00B959D2"/>
    <w:rsid w:val="00B95F23"/>
    <w:rsid w:val="00B9641F"/>
    <w:rsid w:val="00B9651C"/>
    <w:rsid w:val="00B96548"/>
    <w:rsid w:val="00B970F0"/>
    <w:rsid w:val="00B9724A"/>
    <w:rsid w:val="00B974AC"/>
    <w:rsid w:val="00B975E5"/>
    <w:rsid w:val="00B97F70"/>
    <w:rsid w:val="00BA08E8"/>
    <w:rsid w:val="00BA0977"/>
    <w:rsid w:val="00BA0990"/>
    <w:rsid w:val="00BA09E3"/>
    <w:rsid w:val="00BA0F65"/>
    <w:rsid w:val="00BA17B1"/>
    <w:rsid w:val="00BA2273"/>
    <w:rsid w:val="00BA2474"/>
    <w:rsid w:val="00BA25AB"/>
    <w:rsid w:val="00BA27FB"/>
    <w:rsid w:val="00BA2E06"/>
    <w:rsid w:val="00BA2ED9"/>
    <w:rsid w:val="00BA3065"/>
    <w:rsid w:val="00BA354F"/>
    <w:rsid w:val="00BA3ACE"/>
    <w:rsid w:val="00BA3F05"/>
    <w:rsid w:val="00BA4BEC"/>
    <w:rsid w:val="00BA5208"/>
    <w:rsid w:val="00BA5D40"/>
    <w:rsid w:val="00BA5D68"/>
    <w:rsid w:val="00BA6F12"/>
    <w:rsid w:val="00BA751D"/>
    <w:rsid w:val="00BA773D"/>
    <w:rsid w:val="00BA7843"/>
    <w:rsid w:val="00BB016E"/>
    <w:rsid w:val="00BB0301"/>
    <w:rsid w:val="00BB035B"/>
    <w:rsid w:val="00BB09B7"/>
    <w:rsid w:val="00BB0A7F"/>
    <w:rsid w:val="00BB109E"/>
    <w:rsid w:val="00BB10EE"/>
    <w:rsid w:val="00BB115B"/>
    <w:rsid w:val="00BB1160"/>
    <w:rsid w:val="00BB183E"/>
    <w:rsid w:val="00BB18D5"/>
    <w:rsid w:val="00BB1972"/>
    <w:rsid w:val="00BB23DD"/>
    <w:rsid w:val="00BB267D"/>
    <w:rsid w:val="00BB2A7E"/>
    <w:rsid w:val="00BB36AB"/>
    <w:rsid w:val="00BB434D"/>
    <w:rsid w:val="00BB58CC"/>
    <w:rsid w:val="00BB5AE1"/>
    <w:rsid w:val="00BB5FB1"/>
    <w:rsid w:val="00BB6162"/>
    <w:rsid w:val="00BB63C5"/>
    <w:rsid w:val="00BB656C"/>
    <w:rsid w:val="00BB68A0"/>
    <w:rsid w:val="00BB6C75"/>
    <w:rsid w:val="00BB73D2"/>
    <w:rsid w:val="00BB7B1A"/>
    <w:rsid w:val="00BC0445"/>
    <w:rsid w:val="00BC0861"/>
    <w:rsid w:val="00BC1365"/>
    <w:rsid w:val="00BC1616"/>
    <w:rsid w:val="00BC17DC"/>
    <w:rsid w:val="00BC18BF"/>
    <w:rsid w:val="00BC1AEC"/>
    <w:rsid w:val="00BC1AFF"/>
    <w:rsid w:val="00BC1D74"/>
    <w:rsid w:val="00BC1F5E"/>
    <w:rsid w:val="00BC225D"/>
    <w:rsid w:val="00BC286C"/>
    <w:rsid w:val="00BC30FB"/>
    <w:rsid w:val="00BC351E"/>
    <w:rsid w:val="00BC3A81"/>
    <w:rsid w:val="00BC4198"/>
    <w:rsid w:val="00BC5111"/>
    <w:rsid w:val="00BC511B"/>
    <w:rsid w:val="00BC535C"/>
    <w:rsid w:val="00BC57DF"/>
    <w:rsid w:val="00BC5967"/>
    <w:rsid w:val="00BC5D9B"/>
    <w:rsid w:val="00BC603C"/>
    <w:rsid w:val="00BC68F3"/>
    <w:rsid w:val="00BC6AA9"/>
    <w:rsid w:val="00BC6AB5"/>
    <w:rsid w:val="00BC73AB"/>
    <w:rsid w:val="00BC798C"/>
    <w:rsid w:val="00BC7DE1"/>
    <w:rsid w:val="00BD0668"/>
    <w:rsid w:val="00BD0C25"/>
    <w:rsid w:val="00BD15F9"/>
    <w:rsid w:val="00BD1F77"/>
    <w:rsid w:val="00BD2B61"/>
    <w:rsid w:val="00BD3B8B"/>
    <w:rsid w:val="00BD3EA0"/>
    <w:rsid w:val="00BD3F13"/>
    <w:rsid w:val="00BD406D"/>
    <w:rsid w:val="00BD40B9"/>
    <w:rsid w:val="00BD47E4"/>
    <w:rsid w:val="00BD5161"/>
    <w:rsid w:val="00BD5222"/>
    <w:rsid w:val="00BD6102"/>
    <w:rsid w:val="00BD6378"/>
    <w:rsid w:val="00BD673C"/>
    <w:rsid w:val="00BD6AA1"/>
    <w:rsid w:val="00BD6D17"/>
    <w:rsid w:val="00BD71A4"/>
    <w:rsid w:val="00BD7ADA"/>
    <w:rsid w:val="00BD7CB1"/>
    <w:rsid w:val="00BD7F17"/>
    <w:rsid w:val="00BE1A96"/>
    <w:rsid w:val="00BE205A"/>
    <w:rsid w:val="00BE20AF"/>
    <w:rsid w:val="00BE20F0"/>
    <w:rsid w:val="00BE23AA"/>
    <w:rsid w:val="00BE2892"/>
    <w:rsid w:val="00BE2C0B"/>
    <w:rsid w:val="00BE2D51"/>
    <w:rsid w:val="00BE325A"/>
    <w:rsid w:val="00BE34E3"/>
    <w:rsid w:val="00BE3511"/>
    <w:rsid w:val="00BE3570"/>
    <w:rsid w:val="00BE3733"/>
    <w:rsid w:val="00BE3988"/>
    <w:rsid w:val="00BE3EB3"/>
    <w:rsid w:val="00BE44C9"/>
    <w:rsid w:val="00BE52E4"/>
    <w:rsid w:val="00BE5392"/>
    <w:rsid w:val="00BE54F5"/>
    <w:rsid w:val="00BE5E7D"/>
    <w:rsid w:val="00BE5F95"/>
    <w:rsid w:val="00BE619D"/>
    <w:rsid w:val="00BE6AB2"/>
    <w:rsid w:val="00BE6DBA"/>
    <w:rsid w:val="00BE7108"/>
    <w:rsid w:val="00BE712D"/>
    <w:rsid w:val="00BE7244"/>
    <w:rsid w:val="00BE72CE"/>
    <w:rsid w:val="00BE73B5"/>
    <w:rsid w:val="00BE7482"/>
    <w:rsid w:val="00BE7665"/>
    <w:rsid w:val="00BF03D5"/>
    <w:rsid w:val="00BF0ACA"/>
    <w:rsid w:val="00BF0E53"/>
    <w:rsid w:val="00BF13EF"/>
    <w:rsid w:val="00BF152B"/>
    <w:rsid w:val="00BF27AD"/>
    <w:rsid w:val="00BF2A1C"/>
    <w:rsid w:val="00BF2BC2"/>
    <w:rsid w:val="00BF2F02"/>
    <w:rsid w:val="00BF4982"/>
    <w:rsid w:val="00BF5B04"/>
    <w:rsid w:val="00BF5EB5"/>
    <w:rsid w:val="00BF66F0"/>
    <w:rsid w:val="00BF6FCC"/>
    <w:rsid w:val="00BF78CF"/>
    <w:rsid w:val="00BF7E62"/>
    <w:rsid w:val="00C00443"/>
    <w:rsid w:val="00C00620"/>
    <w:rsid w:val="00C006A7"/>
    <w:rsid w:val="00C01628"/>
    <w:rsid w:val="00C01659"/>
    <w:rsid w:val="00C01B84"/>
    <w:rsid w:val="00C02011"/>
    <w:rsid w:val="00C02582"/>
    <w:rsid w:val="00C0258F"/>
    <w:rsid w:val="00C03630"/>
    <w:rsid w:val="00C03633"/>
    <w:rsid w:val="00C036AA"/>
    <w:rsid w:val="00C03C35"/>
    <w:rsid w:val="00C03C61"/>
    <w:rsid w:val="00C040C6"/>
    <w:rsid w:val="00C04AEB"/>
    <w:rsid w:val="00C0505D"/>
    <w:rsid w:val="00C05669"/>
    <w:rsid w:val="00C061F3"/>
    <w:rsid w:val="00C06805"/>
    <w:rsid w:val="00C068C1"/>
    <w:rsid w:val="00C06BE8"/>
    <w:rsid w:val="00C076BB"/>
    <w:rsid w:val="00C07B8C"/>
    <w:rsid w:val="00C07B99"/>
    <w:rsid w:val="00C07CE2"/>
    <w:rsid w:val="00C10E38"/>
    <w:rsid w:val="00C11791"/>
    <w:rsid w:val="00C11B6F"/>
    <w:rsid w:val="00C1204D"/>
    <w:rsid w:val="00C1247A"/>
    <w:rsid w:val="00C13610"/>
    <w:rsid w:val="00C13AF1"/>
    <w:rsid w:val="00C1492C"/>
    <w:rsid w:val="00C14E3D"/>
    <w:rsid w:val="00C15042"/>
    <w:rsid w:val="00C15151"/>
    <w:rsid w:val="00C1553A"/>
    <w:rsid w:val="00C15934"/>
    <w:rsid w:val="00C16014"/>
    <w:rsid w:val="00C172B6"/>
    <w:rsid w:val="00C21BAC"/>
    <w:rsid w:val="00C21BFC"/>
    <w:rsid w:val="00C21F42"/>
    <w:rsid w:val="00C22211"/>
    <w:rsid w:val="00C22637"/>
    <w:rsid w:val="00C229D3"/>
    <w:rsid w:val="00C23198"/>
    <w:rsid w:val="00C2326B"/>
    <w:rsid w:val="00C233E8"/>
    <w:rsid w:val="00C2367B"/>
    <w:rsid w:val="00C23B62"/>
    <w:rsid w:val="00C23C63"/>
    <w:rsid w:val="00C2404C"/>
    <w:rsid w:val="00C24350"/>
    <w:rsid w:val="00C24397"/>
    <w:rsid w:val="00C24E1B"/>
    <w:rsid w:val="00C24F05"/>
    <w:rsid w:val="00C2507B"/>
    <w:rsid w:val="00C25126"/>
    <w:rsid w:val="00C25B00"/>
    <w:rsid w:val="00C261F8"/>
    <w:rsid w:val="00C26D15"/>
    <w:rsid w:val="00C2727F"/>
    <w:rsid w:val="00C27AC4"/>
    <w:rsid w:val="00C30371"/>
    <w:rsid w:val="00C307A2"/>
    <w:rsid w:val="00C30A28"/>
    <w:rsid w:val="00C30D1C"/>
    <w:rsid w:val="00C31872"/>
    <w:rsid w:val="00C3288A"/>
    <w:rsid w:val="00C32955"/>
    <w:rsid w:val="00C333F6"/>
    <w:rsid w:val="00C33406"/>
    <w:rsid w:val="00C33788"/>
    <w:rsid w:val="00C33845"/>
    <w:rsid w:val="00C352F6"/>
    <w:rsid w:val="00C35BDD"/>
    <w:rsid w:val="00C379EA"/>
    <w:rsid w:val="00C37F20"/>
    <w:rsid w:val="00C40362"/>
    <w:rsid w:val="00C40638"/>
    <w:rsid w:val="00C40BB0"/>
    <w:rsid w:val="00C413EA"/>
    <w:rsid w:val="00C41602"/>
    <w:rsid w:val="00C42671"/>
    <w:rsid w:val="00C42E9D"/>
    <w:rsid w:val="00C44644"/>
    <w:rsid w:val="00C44840"/>
    <w:rsid w:val="00C44C51"/>
    <w:rsid w:val="00C44F01"/>
    <w:rsid w:val="00C455FD"/>
    <w:rsid w:val="00C45A05"/>
    <w:rsid w:val="00C468EA"/>
    <w:rsid w:val="00C46C84"/>
    <w:rsid w:val="00C50614"/>
    <w:rsid w:val="00C508C3"/>
    <w:rsid w:val="00C50B98"/>
    <w:rsid w:val="00C512D8"/>
    <w:rsid w:val="00C5162E"/>
    <w:rsid w:val="00C51667"/>
    <w:rsid w:val="00C5191A"/>
    <w:rsid w:val="00C51BC4"/>
    <w:rsid w:val="00C52119"/>
    <w:rsid w:val="00C5264D"/>
    <w:rsid w:val="00C526E2"/>
    <w:rsid w:val="00C5277D"/>
    <w:rsid w:val="00C534FE"/>
    <w:rsid w:val="00C54BF7"/>
    <w:rsid w:val="00C556FC"/>
    <w:rsid w:val="00C55773"/>
    <w:rsid w:val="00C55863"/>
    <w:rsid w:val="00C55901"/>
    <w:rsid w:val="00C55BCB"/>
    <w:rsid w:val="00C56234"/>
    <w:rsid w:val="00C569D5"/>
    <w:rsid w:val="00C56AD0"/>
    <w:rsid w:val="00C56FA1"/>
    <w:rsid w:val="00C571A0"/>
    <w:rsid w:val="00C574A9"/>
    <w:rsid w:val="00C57AF1"/>
    <w:rsid w:val="00C57B21"/>
    <w:rsid w:val="00C57BF6"/>
    <w:rsid w:val="00C57DB8"/>
    <w:rsid w:val="00C60241"/>
    <w:rsid w:val="00C60318"/>
    <w:rsid w:val="00C6044A"/>
    <w:rsid w:val="00C604E8"/>
    <w:rsid w:val="00C606A3"/>
    <w:rsid w:val="00C608E9"/>
    <w:rsid w:val="00C60A5D"/>
    <w:rsid w:val="00C6148C"/>
    <w:rsid w:val="00C61607"/>
    <w:rsid w:val="00C61EBF"/>
    <w:rsid w:val="00C6280B"/>
    <w:rsid w:val="00C62CD8"/>
    <w:rsid w:val="00C62DBD"/>
    <w:rsid w:val="00C62E94"/>
    <w:rsid w:val="00C63121"/>
    <w:rsid w:val="00C6340C"/>
    <w:rsid w:val="00C63652"/>
    <w:rsid w:val="00C638D2"/>
    <w:rsid w:val="00C63D0B"/>
    <w:rsid w:val="00C644E2"/>
    <w:rsid w:val="00C64875"/>
    <w:rsid w:val="00C65AD3"/>
    <w:rsid w:val="00C65DCF"/>
    <w:rsid w:val="00C6699C"/>
    <w:rsid w:val="00C66A26"/>
    <w:rsid w:val="00C67003"/>
    <w:rsid w:val="00C70C54"/>
    <w:rsid w:val="00C70C9D"/>
    <w:rsid w:val="00C7202D"/>
    <w:rsid w:val="00C720DD"/>
    <w:rsid w:val="00C72117"/>
    <w:rsid w:val="00C72191"/>
    <w:rsid w:val="00C72315"/>
    <w:rsid w:val="00C72769"/>
    <w:rsid w:val="00C72873"/>
    <w:rsid w:val="00C72A13"/>
    <w:rsid w:val="00C73A63"/>
    <w:rsid w:val="00C73C52"/>
    <w:rsid w:val="00C73FF5"/>
    <w:rsid w:val="00C740B4"/>
    <w:rsid w:val="00C74193"/>
    <w:rsid w:val="00C7482A"/>
    <w:rsid w:val="00C748B1"/>
    <w:rsid w:val="00C74F22"/>
    <w:rsid w:val="00C755DB"/>
    <w:rsid w:val="00C75880"/>
    <w:rsid w:val="00C75E9E"/>
    <w:rsid w:val="00C75FB2"/>
    <w:rsid w:val="00C76181"/>
    <w:rsid w:val="00C76A83"/>
    <w:rsid w:val="00C76E88"/>
    <w:rsid w:val="00C77D21"/>
    <w:rsid w:val="00C77D69"/>
    <w:rsid w:val="00C77F2A"/>
    <w:rsid w:val="00C77FB8"/>
    <w:rsid w:val="00C80250"/>
    <w:rsid w:val="00C804C0"/>
    <w:rsid w:val="00C80938"/>
    <w:rsid w:val="00C80C32"/>
    <w:rsid w:val="00C813D2"/>
    <w:rsid w:val="00C8153C"/>
    <w:rsid w:val="00C81B30"/>
    <w:rsid w:val="00C823FE"/>
    <w:rsid w:val="00C82878"/>
    <w:rsid w:val="00C82AC5"/>
    <w:rsid w:val="00C82D51"/>
    <w:rsid w:val="00C8395C"/>
    <w:rsid w:val="00C83A62"/>
    <w:rsid w:val="00C83E5E"/>
    <w:rsid w:val="00C840F6"/>
    <w:rsid w:val="00C84BCB"/>
    <w:rsid w:val="00C84CC4"/>
    <w:rsid w:val="00C84E8F"/>
    <w:rsid w:val="00C85150"/>
    <w:rsid w:val="00C857C0"/>
    <w:rsid w:val="00C858F5"/>
    <w:rsid w:val="00C859CD"/>
    <w:rsid w:val="00C85B69"/>
    <w:rsid w:val="00C860E3"/>
    <w:rsid w:val="00C8706A"/>
    <w:rsid w:val="00C872E4"/>
    <w:rsid w:val="00C87975"/>
    <w:rsid w:val="00C87C7A"/>
    <w:rsid w:val="00C907E6"/>
    <w:rsid w:val="00C90988"/>
    <w:rsid w:val="00C90AF0"/>
    <w:rsid w:val="00C90B95"/>
    <w:rsid w:val="00C90F3A"/>
    <w:rsid w:val="00C91204"/>
    <w:rsid w:val="00C9121F"/>
    <w:rsid w:val="00C9150F"/>
    <w:rsid w:val="00C91821"/>
    <w:rsid w:val="00C9195B"/>
    <w:rsid w:val="00C91CD0"/>
    <w:rsid w:val="00C91E21"/>
    <w:rsid w:val="00C924D7"/>
    <w:rsid w:val="00C92F4A"/>
    <w:rsid w:val="00C93024"/>
    <w:rsid w:val="00C93FF9"/>
    <w:rsid w:val="00C94149"/>
    <w:rsid w:val="00C9526E"/>
    <w:rsid w:val="00C95E4A"/>
    <w:rsid w:val="00C95FCB"/>
    <w:rsid w:val="00C96086"/>
    <w:rsid w:val="00C96267"/>
    <w:rsid w:val="00C97C1E"/>
    <w:rsid w:val="00CA0147"/>
    <w:rsid w:val="00CA01CA"/>
    <w:rsid w:val="00CA02BC"/>
    <w:rsid w:val="00CA0DE5"/>
    <w:rsid w:val="00CA100C"/>
    <w:rsid w:val="00CA1063"/>
    <w:rsid w:val="00CA17C2"/>
    <w:rsid w:val="00CA182D"/>
    <w:rsid w:val="00CA202C"/>
    <w:rsid w:val="00CA23C8"/>
    <w:rsid w:val="00CA2D74"/>
    <w:rsid w:val="00CA3925"/>
    <w:rsid w:val="00CA3D3B"/>
    <w:rsid w:val="00CA4A3F"/>
    <w:rsid w:val="00CA4CF3"/>
    <w:rsid w:val="00CA6491"/>
    <w:rsid w:val="00CB048B"/>
    <w:rsid w:val="00CB068C"/>
    <w:rsid w:val="00CB0DB6"/>
    <w:rsid w:val="00CB1849"/>
    <w:rsid w:val="00CB1965"/>
    <w:rsid w:val="00CB1FEA"/>
    <w:rsid w:val="00CB2799"/>
    <w:rsid w:val="00CB2BA3"/>
    <w:rsid w:val="00CB2E45"/>
    <w:rsid w:val="00CB36D8"/>
    <w:rsid w:val="00CB4292"/>
    <w:rsid w:val="00CB4A8E"/>
    <w:rsid w:val="00CB4B17"/>
    <w:rsid w:val="00CB50F5"/>
    <w:rsid w:val="00CB51B7"/>
    <w:rsid w:val="00CB526D"/>
    <w:rsid w:val="00CB5307"/>
    <w:rsid w:val="00CB58FB"/>
    <w:rsid w:val="00CB5E1E"/>
    <w:rsid w:val="00CB6310"/>
    <w:rsid w:val="00CB647B"/>
    <w:rsid w:val="00CB6669"/>
    <w:rsid w:val="00CB67BA"/>
    <w:rsid w:val="00CB6F25"/>
    <w:rsid w:val="00CB725A"/>
    <w:rsid w:val="00CB7594"/>
    <w:rsid w:val="00CB7D45"/>
    <w:rsid w:val="00CB7E9E"/>
    <w:rsid w:val="00CC01C3"/>
    <w:rsid w:val="00CC02A1"/>
    <w:rsid w:val="00CC074B"/>
    <w:rsid w:val="00CC0EE3"/>
    <w:rsid w:val="00CC1616"/>
    <w:rsid w:val="00CC1932"/>
    <w:rsid w:val="00CC2114"/>
    <w:rsid w:val="00CC21B7"/>
    <w:rsid w:val="00CC2657"/>
    <w:rsid w:val="00CC29B0"/>
    <w:rsid w:val="00CC2C0F"/>
    <w:rsid w:val="00CC3169"/>
    <w:rsid w:val="00CC336F"/>
    <w:rsid w:val="00CC3AD1"/>
    <w:rsid w:val="00CC4025"/>
    <w:rsid w:val="00CC42B5"/>
    <w:rsid w:val="00CC58FF"/>
    <w:rsid w:val="00CC636D"/>
    <w:rsid w:val="00CC7598"/>
    <w:rsid w:val="00CC76E0"/>
    <w:rsid w:val="00CD055A"/>
    <w:rsid w:val="00CD09D7"/>
    <w:rsid w:val="00CD0B3E"/>
    <w:rsid w:val="00CD0BE0"/>
    <w:rsid w:val="00CD0E8A"/>
    <w:rsid w:val="00CD15A5"/>
    <w:rsid w:val="00CD1C97"/>
    <w:rsid w:val="00CD1DBD"/>
    <w:rsid w:val="00CD1DE4"/>
    <w:rsid w:val="00CD261F"/>
    <w:rsid w:val="00CD2A2B"/>
    <w:rsid w:val="00CD2E29"/>
    <w:rsid w:val="00CD2E61"/>
    <w:rsid w:val="00CD3618"/>
    <w:rsid w:val="00CD3D84"/>
    <w:rsid w:val="00CD4026"/>
    <w:rsid w:val="00CD4053"/>
    <w:rsid w:val="00CD4526"/>
    <w:rsid w:val="00CD4A0D"/>
    <w:rsid w:val="00CD4B4E"/>
    <w:rsid w:val="00CD53F9"/>
    <w:rsid w:val="00CD550A"/>
    <w:rsid w:val="00CD573F"/>
    <w:rsid w:val="00CD5E9C"/>
    <w:rsid w:val="00CD66E0"/>
    <w:rsid w:val="00CD67F3"/>
    <w:rsid w:val="00CD69AC"/>
    <w:rsid w:val="00CD6F91"/>
    <w:rsid w:val="00CD721F"/>
    <w:rsid w:val="00CD73B8"/>
    <w:rsid w:val="00CD7B7A"/>
    <w:rsid w:val="00CD7C4E"/>
    <w:rsid w:val="00CD7DD5"/>
    <w:rsid w:val="00CE04FF"/>
    <w:rsid w:val="00CE0645"/>
    <w:rsid w:val="00CE077F"/>
    <w:rsid w:val="00CE09AC"/>
    <w:rsid w:val="00CE0AC6"/>
    <w:rsid w:val="00CE1F28"/>
    <w:rsid w:val="00CE23AD"/>
    <w:rsid w:val="00CE23B9"/>
    <w:rsid w:val="00CE25D3"/>
    <w:rsid w:val="00CE2BDA"/>
    <w:rsid w:val="00CE2D62"/>
    <w:rsid w:val="00CE316D"/>
    <w:rsid w:val="00CE316E"/>
    <w:rsid w:val="00CE3726"/>
    <w:rsid w:val="00CE3BFF"/>
    <w:rsid w:val="00CE3DA1"/>
    <w:rsid w:val="00CE3E7B"/>
    <w:rsid w:val="00CE455F"/>
    <w:rsid w:val="00CE50D2"/>
    <w:rsid w:val="00CE56A8"/>
    <w:rsid w:val="00CE5EE1"/>
    <w:rsid w:val="00CE6101"/>
    <w:rsid w:val="00CE6E1E"/>
    <w:rsid w:val="00CE6E59"/>
    <w:rsid w:val="00CE6F87"/>
    <w:rsid w:val="00CE7878"/>
    <w:rsid w:val="00CF0495"/>
    <w:rsid w:val="00CF0CB0"/>
    <w:rsid w:val="00CF10D6"/>
    <w:rsid w:val="00CF123A"/>
    <w:rsid w:val="00CF16D4"/>
    <w:rsid w:val="00CF20CC"/>
    <w:rsid w:val="00CF20F7"/>
    <w:rsid w:val="00CF24BF"/>
    <w:rsid w:val="00CF3445"/>
    <w:rsid w:val="00CF3992"/>
    <w:rsid w:val="00CF3E63"/>
    <w:rsid w:val="00CF3FDE"/>
    <w:rsid w:val="00CF46D5"/>
    <w:rsid w:val="00CF49C4"/>
    <w:rsid w:val="00CF4BDF"/>
    <w:rsid w:val="00CF5580"/>
    <w:rsid w:val="00CF5DEC"/>
    <w:rsid w:val="00CF64CF"/>
    <w:rsid w:val="00CF7735"/>
    <w:rsid w:val="00CF7DE5"/>
    <w:rsid w:val="00CF7E84"/>
    <w:rsid w:val="00CF7FC1"/>
    <w:rsid w:val="00D00847"/>
    <w:rsid w:val="00D00D68"/>
    <w:rsid w:val="00D015B0"/>
    <w:rsid w:val="00D017C7"/>
    <w:rsid w:val="00D017E2"/>
    <w:rsid w:val="00D0194B"/>
    <w:rsid w:val="00D01CF0"/>
    <w:rsid w:val="00D0283D"/>
    <w:rsid w:val="00D03039"/>
    <w:rsid w:val="00D0355F"/>
    <w:rsid w:val="00D04536"/>
    <w:rsid w:val="00D047F4"/>
    <w:rsid w:val="00D04A82"/>
    <w:rsid w:val="00D05238"/>
    <w:rsid w:val="00D0553F"/>
    <w:rsid w:val="00D05787"/>
    <w:rsid w:val="00D05887"/>
    <w:rsid w:val="00D05ADA"/>
    <w:rsid w:val="00D05BFF"/>
    <w:rsid w:val="00D05D6C"/>
    <w:rsid w:val="00D05DAF"/>
    <w:rsid w:val="00D06216"/>
    <w:rsid w:val="00D067C1"/>
    <w:rsid w:val="00D06808"/>
    <w:rsid w:val="00D06BB6"/>
    <w:rsid w:val="00D1063F"/>
    <w:rsid w:val="00D112EC"/>
    <w:rsid w:val="00D11472"/>
    <w:rsid w:val="00D1171A"/>
    <w:rsid w:val="00D11A0A"/>
    <w:rsid w:val="00D11B1C"/>
    <w:rsid w:val="00D12113"/>
    <w:rsid w:val="00D12226"/>
    <w:rsid w:val="00D12B60"/>
    <w:rsid w:val="00D136CA"/>
    <w:rsid w:val="00D13CC7"/>
    <w:rsid w:val="00D1461E"/>
    <w:rsid w:val="00D1487F"/>
    <w:rsid w:val="00D14C4C"/>
    <w:rsid w:val="00D151FA"/>
    <w:rsid w:val="00D15306"/>
    <w:rsid w:val="00D158CC"/>
    <w:rsid w:val="00D15AFC"/>
    <w:rsid w:val="00D163C2"/>
    <w:rsid w:val="00D167B8"/>
    <w:rsid w:val="00D16804"/>
    <w:rsid w:val="00D17009"/>
    <w:rsid w:val="00D17517"/>
    <w:rsid w:val="00D20172"/>
    <w:rsid w:val="00D2033E"/>
    <w:rsid w:val="00D20F90"/>
    <w:rsid w:val="00D2158F"/>
    <w:rsid w:val="00D21F63"/>
    <w:rsid w:val="00D21FFA"/>
    <w:rsid w:val="00D22A76"/>
    <w:rsid w:val="00D22B25"/>
    <w:rsid w:val="00D22B7C"/>
    <w:rsid w:val="00D22BE2"/>
    <w:rsid w:val="00D22FCA"/>
    <w:rsid w:val="00D233C4"/>
    <w:rsid w:val="00D238E4"/>
    <w:rsid w:val="00D23D83"/>
    <w:rsid w:val="00D23E4B"/>
    <w:rsid w:val="00D24042"/>
    <w:rsid w:val="00D24323"/>
    <w:rsid w:val="00D24E47"/>
    <w:rsid w:val="00D25251"/>
    <w:rsid w:val="00D25639"/>
    <w:rsid w:val="00D265E8"/>
    <w:rsid w:val="00D265FC"/>
    <w:rsid w:val="00D2667E"/>
    <w:rsid w:val="00D26780"/>
    <w:rsid w:val="00D26935"/>
    <w:rsid w:val="00D26B79"/>
    <w:rsid w:val="00D26F53"/>
    <w:rsid w:val="00D27088"/>
    <w:rsid w:val="00D27F96"/>
    <w:rsid w:val="00D27FB4"/>
    <w:rsid w:val="00D30111"/>
    <w:rsid w:val="00D302AD"/>
    <w:rsid w:val="00D303CE"/>
    <w:rsid w:val="00D3090A"/>
    <w:rsid w:val="00D30A3D"/>
    <w:rsid w:val="00D30A81"/>
    <w:rsid w:val="00D310B7"/>
    <w:rsid w:val="00D310CC"/>
    <w:rsid w:val="00D3172B"/>
    <w:rsid w:val="00D31795"/>
    <w:rsid w:val="00D31999"/>
    <w:rsid w:val="00D31C8D"/>
    <w:rsid w:val="00D31D8D"/>
    <w:rsid w:val="00D31F9C"/>
    <w:rsid w:val="00D341FB"/>
    <w:rsid w:val="00D349AC"/>
    <w:rsid w:val="00D34F44"/>
    <w:rsid w:val="00D35B26"/>
    <w:rsid w:val="00D36F4F"/>
    <w:rsid w:val="00D374B5"/>
    <w:rsid w:val="00D37CEE"/>
    <w:rsid w:val="00D400AE"/>
    <w:rsid w:val="00D4034A"/>
    <w:rsid w:val="00D403FA"/>
    <w:rsid w:val="00D40454"/>
    <w:rsid w:val="00D40D22"/>
    <w:rsid w:val="00D41BF9"/>
    <w:rsid w:val="00D42095"/>
    <w:rsid w:val="00D43057"/>
    <w:rsid w:val="00D43535"/>
    <w:rsid w:val="00D438F9"/>
    <w:rsid w:val="00D44021"/>
    <w:rsid w:val="00D446EA"/>
    <w:rsid w:val="00D448F5"/>
    <w:rsid w:val="00D44A1E"/>
    <w:rsid w:val="00D44B51"/>
    <w:rsid w:val="00D44D33"/>
    <w:rsid w:val="00D45313"/>
    <w:rsid w:val="00D46040"/>
    <w:rsid w:val="00D46F2C"/>
    <w:rsid w:val="00D471CD"/>
    <w:rsid w:val="00D475FD"/>
    <w:rsid w:val="00D47972"/>
    <w:rsid w:val="00D47A57"/>
    <w:rsid w:val="00D47A69"/>
    <w:rsid w:val="00D5046A"/>
    <w:rsid w:val="00D50EE4"/>
    <w:rsid w:val="00D5163B"/>
    <w:rsid w:val="00D51A3B"/>
    <w:rsid w:val="00D51B00"/>
    <w:rsid w:val="00D53399"/>
    <w:rsid w:val="00D53491"/>
    <w:rsid w:val="00D53AED"/>
    <w:rsid w:val="00D54079"/>
    <w:rsid w:val="00D5429E"/>
    <w:rsid w:val="00D546D4"/>
    <w:rsid w:val="00D54D30"/>
    <w:rsid w:val="00D54F65"/>
    <w:rsid w:val="00D55471"/>
    <w:rsid w:val="00D55B71"/>
    <w:rsid w:val="00D570B7"/>
    <w:rsid w:val="00D5776A"/>
    <w:rsid w:val="00D6027F"/>
    <w:rsid w:val="00D602EB"/>
    <w:rsid w:val="00D60526"/>
    <w:rsid w:val="00D60CCD"/>
    <w:rsid w:val="00D61025"/>
    <w:rsid w:val="00D610DB"/>
    <w:rsid w:val="00D61A83"/>
    <w:rsid w:val="00D62087"/>
    <w:rsid w:val="00D62D49"/>
    <w:rsid w:val="00D6302E"/>
    <w:rsid w:val="00D63084"/>
    <w:rsid w:val="00D63487"/>
    <w:rsid w:val="00D649B7"/>
    <w:rsid w:val="00D65031"/>
    <w:rsid w:val="00D650DB"/>
    <w:rsid w:val="00D65166"/>
    <w:rsid w:val="00D6557D"/>
    <w:rsid w:val="00D65586"/>
    <w:rsid w:val="00D655FC"/>
    <w:rsid w:val="00D659D8"/>
    <w:rsid w:val="00D669B4"/>
    <w:rsid w:val="00D66E6C"/>
    <w:rsid w:val="00D673BE"/>
    <w:rsid w:val="00D67447"/>
    <w:rsid w:val="00D6768F"/>
    <w:rsid w:val="00D70102"/>
    <w:rsid w:val="00D701F4"/>
    <w:rsid w:val="00D708BC"/>
    <w:rsid w:val="00D70A0E"/>
    <w:rsid w:val="00D70B29"/>
    <w:rsid w:val="00D7213B"/>
    <w:rsid w:val="00D72558"/>
    <w:rsid w:val="00D729A9"/>
    <w:rsid w:val="00D733F1"/>
    <w:rsid w:val="00D7387A"/>
    <w:rsid w:val="00D73C1E"/>
    <w:rsid w:val="00D7448A"/>
    <w:rsid w:val="00D74B56"/>
    <w:rsid w:val="00D751D0"/>
    <w:rsid w:val="00D7523C"/>
    <w:rsid w:val="00D75447"/>
    <w:rsid w:val="00D757C7"/>
    <w:rsid w:val="00D76401"/>
    <w:rsid w:val="00D7655E"/>
    <w:rsid w:val="00D766CD"/>
    <w:rsid w:val="00D76756"/>
    <w:rsid w:val="00D7678D"/>
    <w:rsid w:val="00D7692C"/>
    <w:rsid w:val="00D769F8"/>
    <w:rsid w:val="00D76CD1"/>
    <w:rsid w:val="00D77814"/>
    <w:rsid w:val="00D77B9D"/>
    <w:rsid w:val="00D77BAB"/>
    <w:rsid w:val="00D803A6"/>
    <w:rsid w:val="00D80BBA"/>
    <w:rsid w:val="00D81261"/>
    <w:rsid w:val="00D81796"/>
    <w:rsid w:val="00D8218A"/>
    <w:rsid w:val="00D8333A"/>
    <w:rsid w:val="00D83BB0"/>
    <w:rsid w:val="00D83D39"/>
    <w:rsid w:val="00D842F1"/>
    <w:rsid w:val="00D84989"/>
    <w:rsid w:val="00D84F63"/>
    <w:rsid w:val="00D8564F"/>
    <w:rsid w:val="00D85877"/>
    <w:rsid w:val="00D85F95"/>
    <w:rsid w:val="00D863F5"/>
    <w:rsid w:val="00D86C7B"/>
    <w:rsid w:val="00D86E81"/>
    <w:rsid w:val="00D86F5E"/>
    <w:rsid w:val="00D87669"/>
    <w:rsid w:val="00D90409"/>
    <w:rsid w:val="00D90731"/>
    <w:rsid w:val="00D90BEE"/>
    <w:rsid w:val="00D91E51"/>
    <w:rsid w:val="00D92BDE"/>
    <w:rsid w:val="00D9305E"/>
    <w:rsid w:val="00D93718"/>
    <w:rsid w:val="00D93BAF"/>
    <w:rsid w:val="00D93F7B"/>
    <w:rsid w:val="00D9436E"/>
    <w:rsid w:val="00D9477E"/>
    <w:rsid w:val="00D95049"/>
    <w:rsid w:val="00D9529D"/>
    <w:rsid w:val="00D95878"/>
    <w:rsid w:val="00D95D32"/>
    <w:rsid w:val="00D9603A"/>
    <w:rsid w:val="00D9640A"/>
    <w:rsid w:val="00D964D9"/>
    <w:rsid w:val="00D96546"/>
    <w:rsid w:val="00D96774"/>
    <w:rsid w:val="00D96948"/>
    <w:rsid w:val="00D9696C"/>
    <w:rsid w:val="00DA06DA"/>
    <w:rsid w:val="00DA0877"/>
    <w:rsid w:val="00DA08B7"/>
    <w:rsid w:val="00DA0D88"/>
    <w:rsid w:val="00DA0D98"/>
    <w:rsid w:val="00DA1F79"/>
    <w:rsid w:val="00DA2C46"/>
    <w:rsid w:val="00DA2E66"/>
    <w:rsid w:val="00DA30F2"/>
    <w:rsid w:val="00DA32AD"/>
    <w:rsid w:val="00DA3ABB"/>
    <w:rsid w:val="00DA3F4E"/>
    <w:rsid w:val="00DA4D04"/>
    <w:rsid w:val="00DA5049"/>
    <w:rsid w:val="00DA5261"/>
    <w:rsid w:val="00DA541A"/>
    <w:rsid w:val="00DA59FD"/>
    <w:rsid w:val="00DA600F"/>
    <w:rsid w:val="00DA6187"/>
    <w:rsid w:val="00DA67AF"/>
    <w:rsid w:val="00DA783D"/>
    <w:rsid w:val="00DA78E2"/>
    <w:rsid w:val="00DB015E"/>
    <w:rsid w:val="00DB04D2"/>
    <w:rsid w:val="00DB05CA"/>
    <w:rsid w:val="00DB178E"/>
    <w:rsid w:val="00DB1A6A"/>
    <w:rsid w:val="00DB1B29"/>
    <w:rsid w:val="00DB1F38"/>
    <w:rsid w:val="00DB2166"/>
    <w:rsid w:val="00DB2176"/>
    <w:rsid w:val="00DB2323"/>
    <w:rsid w:val="00DB24A3"/>
    <w:rsid w:val="00DB25AC"/>
    <w:rsid w:val="00DB293A"/>
    <w:rsid w:val="00DB3B42"/>
    <w:rsid w:val="00DB3F13"/>
    <w:rsid w:val="00DB400D"/>
    <w:rsid w:val="00DB423C"/>
    <w:rsid w:val="00DB44E6"/>
    <w:rsid w:val="00DB49D6"/>
    <w:rsid w:val="00DB4C5D"/>
    <w:rsid w:val="00DB57DB"/>
    <w:rsid w:val="00DB59A3"/>
    <w:rsid w:val="00DB6442"/>
    <w:rsid w:val="00DB67F1"/>
    <w:rsid w:val="00DB73F8"/>
    <w:rsid w:val="00DB76A6"/>
    <w:rsid w:val="00DB7A31"/>
    <w:rsid w:val="00DB7F82"/>
    <w:rsid w:val="00DB7FAC"/>
    <w:rsid w:val="00DB7FDE"/>
    <w:rsid w:val="00DC0700"/>
    <w:rsid w:val="00DC093D"/>
    <w:rsid w:val="00DC0A1F"/>
    <w:rsid w:val="00DC10CE"/>
    <w:rsid w:val="00DC1F24"/>
    <w:rsid w:val="00DC22DA"/>
    <w:rsid w:val="00DC243D"/>
    <w:rsid w:val="00DC2E87"/>
    <w:rsid w:val="00DC4793"/>
    <w:rsid w:val="00DC4A38"/>
    <w:rsid w:val="00DC6290"/>
    <w:rsid w:val="00DD0610"/>
    <w:rsid w:val="00DD066C"/>
    <w:rsid w:val="00DD0688"/>
    <w:rsid w:val="00DD0AE7"/>
    <w:rsid w:val="00DD13FC"/>
    <w:rsid w:val="00DD1E35"/>
    <w:rsid w:val="00DD2369"/>
    <w:rsid w:val="00DD2EA5"/>
    <w:rsid w:val="00DD3014"/>
    <w:rsid w:val="00DD3285"/>
    <w:rsid w:val="00DD43BC"/>
    <w:rsid w:val="00DD53A8"/>
    <w:rsid w:val="00DD542D"/>
    <w:rsid w:val="00DD58F6"/>
    <w:rsid w:val="00DD5AE5"/>
    <w:rsid w:val="00DD6351"/>
    <w:rsid w:val="00DD7325"/>
    <w:rsid w:val="00DD7981"/>
    <w:rsid w:val="00DE0A92"/>
    <w:rsid w:val="00DE10D4"/>
    <w:rsid w:val="00DE27B4"/>
    <w:rsid w:val="00DE2CE1"/>
    <w:rsid w:val="00DE2FEC"/>
    <w:rsid w:val="00DE338E"/>
    <w:rsid w:val="00DE3762"/>
    <w:rsid w:val="00DE37BC"/>
    <w:rsid w:val="00DE3A01"/>
    <w:rsid w:val="00DE41B7"/>
    <w:rsid w:val="00DE4C26"/>
    <w:rsid w:val="00DE4E60"/>
    <w:rsid w:val="00DE6A09"/>
    <w:rsid w:val="00DE7D60"/>
    <w:rsid w:val="00DF032E"/>
    <w:rsid w:val="00DF05B5"/>
    <w:rsid w:val="00DF1188"/>
    <w:rsid w:val="00DF1391"/>
    <w:rsid w:val="00DF191E"/>
    <w:rsid w:val="00DF1C8E"/>
    <w:rsid w:val="00DF1CAC"/>
    <w:rsid w:val="00DF2566"/>
    <w:rsid w:val="00DF39B2"/>
    <w:rsid w:val="00DF3ABC"/>
    <w:rsid w:val="00DF3DB4"/>
    <w:rsid w:val="00DF3E05"/>
    <w:rsid w:val="00DF3E27"/>
    <w:rsid w:val="00DF42BE"/>
    <w:rsid w:val="00DF447C"/>
    <w:rsid w:val="00DF4986"/>
    <w:rsid w:val="00DF4BE4"/>
    <w:rsid w:val="00DF4E0D"/>
    <w:rsid w:val="00DF50DC"/>
    <w:rsid w:val="00DF549A"/>
    <w:rsid w:val="00DF57A6"/>
    <w:rsid w:val="00DF71F4"/>
    <w:rsid w:val="00DF744E"/>
    <w:rsid w:val="00DF75B5"/>
    <w:rsid w:val="00DF7DC1"/>
    <w:rsid w:val="00E00B2C"/>
    <w:rsid w:val="00E01031"/>
    <w:rsid w:val="00E01A5B"/>
    <w:rsid w:val="00E02592"/>
    <w:rsid w:val="00E026B9"/>
    <w:rsid w:val="00E02C4E"/>
    <w:rsid w:val="00E03495"/>
    <w:rsid w:val="00E0362E"/>
    <w:rsid w:val="00E04AF7"/>
    <w:rsid w:val="00E04E67"/>
    <w:rsid w:val="00E05599"/>
    <w:rsid w:val="00E06501"/>
    <w:rsid w:val="00E06ADC"/>
    <w:rsid w:val="00E06F6A"/>
    <w:rsid w:val="00E07D63"/>
    <w:rsid w:val="00E10CCF"/>
    <w:rsid w:val="00E10E87"/>
    <w:rsid w:val="00E1145E"/>
    <w:rsid w:val="00E11F16"/>
    <w:rsid w:val="00E1356A"/>
    <w:rsid w:val="00E13795"/>
    <w:rsid w:val="00E13841"/>
    <w:rsid w:val="00E1396E"/>
    <w:rsid w:val="00E13D2B"/>
    <w:rsid w:val="00E145E4"/>
    <w:rsid w:val="00E14ACF"/>
    <w:rsid w:val="00E1538C"/>
    <w:rsid w:val="00E15464"/>
    <w:rsid w:val="00E1570E"/>
    <w:rsid w:val="00E15876"/>
    <w:rsid w:val="00E167CC"/>
    <w:rsid w:val="00E168A8"/>
    <w:rsid w:val="00E16AF9"/>
    <w:rsid w:val="00E16D34"/>
    <w:rsid w:val="00E172D2"/>
    <w:rsid w:val="00E17951"/>
    <w:rsid w:val="00E202E8"/>
    <w:rsid w:val="00E203B4"/>
    <w:rsid w:val="00E2070B"/>
    <w:rsid w:val="00E217E9"/>
    <w:rsid w:val="00E22BE6"/>
    <w:rsid w:val="00E22D11"/>
    <w:rsid w:val="00E2315C"/>
    <w:rsid w:val="00E2337E"/>
    <w:rsid w:val="00E23EB0"/>
    <w:rsid w:val="00E24030"/>
    <w:rsid w:val="00E24352"/>
    <w:rsid w:val="00E2576F"/>
    <w:rsid w:val="00E25B98"/>
    <w:rsid w:val="00E26722"/>
    <w:rsid w:val="00E270CF"/>
    <w:rsid w:val="00E27273"/>
    <w:rsid w:val="00E2770E"/>
    <w:rsid w:val="00E27C4E"/>
    <w:rsid w:val="00E3029F"/>
    <w:rsid w:val="00E3098E"/>
    <w:rsid w:val="00E3104E"/>
    <w:rsid w:val="00E31155"/>
    <w:rsid w:val="00E31340"/>
    <w:rsid w:val="00E31964"/>
    <w:rsid w:val="00E31AD2"/>
    <w:rsid w:val="00E324C8"/>
    <w:rsid w:val="00E32C37"/>
    <w:rsid w:val="00E32F08"/>
    <w:rsid w:val="00E33062"/>
    <w:rsid w:val="00E3403B"/>
    <w:rsid w:val="00E34671"/>
    <w:rsid w:val="00E34954"/>
    <w:rsid w:val="00E356F1"/>
    <w:rsid w:val="00E3574D"/>
    <w:rsid w:val="00E35BF0"/>
    <w:rsid w:val="00E35DF9"/>
    <w:rsid w:val="00E36363"/>
    <w:rsid w:val="00E36C00"/>
    <w:rsid w:val="00E36F10"/>
    <w:rsid w:val="00E36FE5"/>
    <w:rsid w:val="00E370A2"/>
    <w:rsid w:val="00E371BB"/>
    <w:rsid w:val="00E373AE"/>
    <w:rsid w:val="00E40109"/>
    <w:rsid w:val="00E40121"/>
    <w:rsid w:val="00E40670"/>
    <w:rsid w:val="00E40CF1"/>
    <w:rsid w:val="00E40DD1"/>
    <w:rsid w:val="00E40E78"/>
    <w:rsid w:val="00E41B1A"/>
    <w:rsid w:val="00E4214C"/>
    <w:rsid w:val="00E424CC"/>
    <w:rsid w:val="00E42E9A"/>
    <w:rsid w:val="00E43D61"/>
    <w:rsid w:val="00E43DC8"/>
    <w:rsid w:val="00E4404C"/>
    <w:rsid w:val="00E4453C"/>
    <w:rsid w:val="00E44668"/>
    <w:rsid w:val="00E44A34"/>
    <w:rsid w:val="00E44A9F"/>
    <w:rsid w:val="00E44C49"/>
    <w:rsid w:val="00E44D18"/>
    <w:rsid w:val="00E45563"/>
    <w:rsid w:val="00E45667"/>
    <w:rsid w:val="00E45939"/>
    <w:rsid w:val="00E46831"/>
    <w:rsid w:val="00E468F4"/>
    <w:rsid w:val="00E46C6C"/>
    <w:rsid w:val="00E47118"/>
    <w:rsid w:val="00E475B2"/>
    <w:rsid w:val="00E504DD"/>
    <w:rsid w:val="00E514A2"/>
    <w:rsid w:val="00E51520"/>
    <w:rsid w:val="00E51B67"/>
    <w:rsid w:val="00E5330F"/>
    <w:rsid w:val="00E535E5"/>
    <w:rsid w:val="00E53DCD"/>
    <w:rsid w:val="00E541F3"/>
    <w:rsid w:val="00E547FF"/>
    <w:rsid w:val="00E54D89"/>
    <w:rsid w:val="00E54E7E"/>
    <w:rsid w:val="00E54F4A"/>
    <w:rsid w:val="00E553C6"/>
    <w:rsid w:val="00E55A0C"/>
    <w:rsid w:val="00E55C19"/>
    <w:rsid w:val="00E56211"/>
    <w:rsid w:val="00E562BF"/>
    <w:rsid w:val="00E56B08"/>
    <w:rsid w:val="00E575FD"/>
    <w:rsid w:val="00E6000A"/>
    <w:rsid w:val="00E60031"/>
    <w:rsid w:val="00E6092F"/>
    <w:rsid w:val="00E6096F"/>
    <w:rsid w:val="00E61530"/>
    <w:rsid w:val="00E61710"/>
    <w:rsid w:val="00E61B03"/>
    <w:rsid w:val="00E620AC"/>
    <w:rsid w:val="00E6245A"/>
    <w:rsid w:val="00E624F7"/>
    <w:rsid w:val="00E62600"/>
    <w:rsid w:val="00E628DF"/>
    <w:rsid w:val="00E62D79"/>
    <w:rsid w:val="00E638C6"/>
    <w:rsid w:val="00E63EBE"/>
    <w:rsid w:val="00E64727"/>
    <w:rsid w:val="00E647CF"/>
    <w:rsid w:val="00E64F49"/>
    <w:rsid w:val="00E65136"/>
    <w:rsid w:val="00E65204"/>
    <w:rsid w:val="00E6580F"/>
    <w:rsid w:val="00E65A20"/>
    <w:rsid w:val="00E6648E"/>
    <w:rsid w:val="00E6706F"/>
    <w:rsid w:val="00E70145"/>
    <w:rsid w:val="00E717AC"/>
    <w:rsid w:val="00E71805"/>
    <w:rsid w:val="00E71924"/>
    <w:rsid w:val="00E71A7D"/>
    <w:rsid w:val="00E72095"/>
    <w:rsid w:val="00E72DD1"/>
    <w:rsid w:val="00E73495"/>
    <w:rsid w:val="00E73780"/>
    <w:rsid w:val="00E7425D"/>
    <w:rsid w:val="00E75176"/>
    <w:rsid w:val="00E75423"/>
    <w:rsid w:val="00E75EAD"/>
    <w:rsid w:val="00E764A9"/>
    <w:rsid w:val="00E76AD2"/>
    <w:rsid w:val="00E7729B"/>
    <w:rsid w:val="00E776C1"/>
    <w:rsid w:val="00E808A8"/>
    <w:rsid w:val="00E80BB3"/>
    <w:rsid w:val="00E81223"/>
    <w:rsid w:val="00E812CC"/>
    <w:rsid w:val="00E81926"/>
    <w:rsid w:val="00E819CE"/>
    <w:rsid w:val="00E82A9D"/>
    <w:rsid w:val="00E83427"/>
    <w:rsid w:val="00E83953"/>
    <w:rsid w:val="00E83C21"/>
    <w:rsid w:val="00E8481E"/>
    <w:rsid w:val="00E84EEA"/>
    <w:rsid w:val="00E84F73"/>
    <w:rsid w:val="00E85CD4"/>
    <w:rsid w:val="00E85E59"/>
    <w:rsid w:val="00E863F9"/>
    <w:rsid w:val="00E86746"/>
    <w:rsid w:val="00E86D19"/>
    <w:rsid w:val="00E87A96"/>
    <w:rsid w:val="00E87B2D"/>
    <w:rsid w:val="00E87E22"/>
    <w:rsid w:val="00E908B7"/>
    <w:rsid w:val="00E908F4"/>
    <w:rsid w:val="00E911AF"/>
    <w:rsid w:val="00E912FA"/>
    <w:rsid w:val="00E918F8"/>
    <w:rsid w:val="00E91C4B"/>
    <w:rsid w:val="00E92CFD"/>
    <w:rsid w:val="00E93105"/>
    <w:rsid w:val="00E93107"/>
    <w:rsid w:val="00E93599"/>
    <w:rsid w:val="00E94358"/>
    <w:rsid w:val="00E94F7B"/>
    <w:rsid w:val="00E94FD3"/>
    <w:rsid w:val="00E951F5"/>
    <w:rsid w:val="00E95955"/>
    <w:rsid w:val="00E95A37"/>
    <w:rsid w:val="00E96043"/>
    <w:rsid w:val="00E96154"/>
    <w:rsid w:val="00E96289"/>
    <w:rsid w:val="00E968A5"/>
    <w:rsid w:val="00E96CC5"/>
    <w:rsid w:val="00E96D91"/>
    <w:rsid w:val="00E97027"/>
    <w:rsid w:val="00E97735"/>
    <w:rsid w:val="00E97934"/>
    <w:rsid w:val="00EA0268"/>
    <w:rsid w:val="00EA0DD0"/>
    <w:rsid w:val="00EA0FCC"/>
    <w:rsid w:val="00EA1A84"/>
    <w:rsid w:val="00EA1D08"/>
    <w:rsid w:val="00EA22F9"/>
    <w:rsid w:val="00EA275D"/>
    <w:rsid w:val="00EA2E7B"/>
    <w:rsid w:val="00EA3845"/>
    <w:rsid w:val="00EA3AC6"/>
    <w:rsid w:val="00EA445C"/>
    <w:rsid w:val="00EA47A0"/>
    <w:rsid w:val="00EA4FFB"/>
    <w:rsid w:val="00EA50B2"/>
    <w:rsid w:val="00EA5277"/>
    <w:rsid w:val="00EA539C"/>
    <w:rsid w:val="00EA61EA"/>
    <w:rsid w:val="00EA6243"/>
    <w:rsid w:val="00EA6C5A"/>
    <w:rsid w:val="00EA7389"/>
    <w:rsid w:val="00EA7520"/>
    <w:rsid w:val="00EA7DA0"/>
    <w:rsid w:val="00EB0234"/>
    <w:rsid w:val="00EB054B"/>
    <w:rsid w:val="00EB05FE"/>
    <w:rsid w:val="00EB0762"/>
    <w:rsid w:val="00EB0BFE"/>
    <w:rsid w:val="00EB1BD4"/>
    <w:rsid w:val="00EB1F8A"/>
    <w:rsid w:val="00EB3202"/>
    <w:rsid w:val="00EB32A8"/>
    <w:rsid w:val="00EB3769"/>
    <w:rsid w:val="00EB3C60"/>
    <w:rsid w:val="00EB486B"/>
    <w:rsid w:val="00EB4F43"/>
    <w:rsid w:val="00EB5145"/>
    <w:rsid w:val="00EB5771"/>
    <w:rsid w:val="00EB59AB"/>
    <w:rsid w:val="00EB6E02"/>
    <w:rsid w:val="00EB6E3B"/>
    <w:rsid w:val="00EB6F74"/>
    <w:rsid w:val="00EB7289"/>
    <w:rsid w:val="00EB77DB"/>
    <w:rsid w:val="00EB7EE0"/>
    <w:rsid w:val="00EC03ED"/>
    <w:rsid w:val="00EC0741"/>
    <w:rsid w:val="00EC15A0"/>
    <w:rsid w:val="00EC1C38"/>
    <w:rsid w:val="00EC1EA2"/>
    <w:rsid w:val="00EC250B"/>
    <w:rsid w:val="00EC2A11"/>
    <w:rsid w:val="00EC336F"/>
    <w:rsid w:val="00EC3B7B"/>
    <w:rsid w:val="00EC3F24"/>
    <w:rsid w:val="00EC4671"/>
    <w:rsid w:val="00EC4894"/>
    <w:rsid w:val="00EC4900"/>
    <w:rsid w:val="00EC54A8"/>
    <w:rsid w:val="00EC5586"/>
    <w:rsid w:val="00EC55CB"/>
    <w:rsid w:val="00EC5CED"/>
    <w:rsid w:val="00EC6576"/>
    <w:rsid w:val="00EC65CC"/>
    <w:rsid w:val="00EC6CC2"/>
    <w:rsid w:val="00EC6F67"/>
    <w:rsid w:val="00EC715C"/>
    <w:rsid w:val="00EC7589"/>
    <w:rsid w:val="00ED0910"/>
    <w:rsid w:val="00ED0BE3"/>
    <w:rsid w:val="00ED0C74"/>
    <w:rsid w:val="00ED1B13"/>
    <w:rsid w:val="00ED1F45"/>
    <w:rsid w:val="00ED344F"/>
    <w:rsid w:val="00ED35F7"/>
    <w:rsid w:val="00ED36CF"/>
    <w:rsid w:val="00ED4358"/>
    <w:rsid w:val="00ED49FC"/>
    <w:rsid w:val="00ED4EAA"/>
    <w:rsid w:val="00ED4FED"/>
    <w:rsid w:val="00ED5662"/>
    <w:rsid w:val="00ED5B0A"/>
    <w:rsid w:val="00ED5C08"/>
    <w:rsid w:val="00ED6E9B"/>
    <w:rsid w:val="00ED7921"/>
    <w:rsid w:val="00ED7933"/>
    <w:rsid w:val="00ED7C6C"/>
    <w:rsid w:val="00EE0986"/>
    <w:rsid w:val="00EE18C9"/>
    <w:rsid w:val="00EE192A"/>
    <w:rsid w:val="00EE1C2C"/>
    <w:rsid w:val="00EE1FF1"/>
    <w:rsid w:val="00EE23AE"/>
    <w:rsid w:val="00EE250C"/>
    <w:rsid w:val="00EE25B9"/>
    <w:rsid w:val="00EE2C34"/>
    <w:rsid w:val="00EE2C48"/>
    <w:rsid w:val="00EE2CB6"/>
    <w:rsid w:val="00EE40EA"/>
    <w:rsid w:val="00EE42F9"/>
    <w:rsid w:val="00EE4554"/>
    <w:rsid w:val="00EE4908"/>
    <w:rsid w:val="00EE493C"/>
    <w:rsid w:val="00EE50C0"/>
    <w:rsid w:val="00EE5C69"/>
    <w:rsid w:val="00EE61D0"/>
    <w:rsid w:val="00EE63AA"/>
    <w:rsid w:val="00EE6875"/>
    <w:rsid w:val="00EE6B9D"/>
    <w:rsid w:val="00EE6E1D"/>
    <w:rsid w:val="00EE6F00"/>
    <w:rsid w:val="00EE72FE"/>
    <w:rsid w:val="00EE7375"/>
    <w:rsid w:val="00EE770B"/>
    <w:rsid w:val="00EE78D9"/>
    <w:rsid w:val="00EF01B2"/>
    <w:rsid w:val="00EF0F3F"/>
    <w:rsid w:val="00EF0F54"/>
    <w:rsid w:val="00EF1074"/>
    <w:rsid w:val="00EF10B6"/>
    <w:rsid w:val="00EF2657"/>
    <w:rsid w:val="00EF2B12"/>
    <w:rsid w:val="00EF2F07"/>
    <w:rsid w:val="00EF32E8"/>
    <w:rsid w:val="00EF35C8"/>
    <w:rsid w:val="00EF419C"/>
    <w:rsid w:val="00EF41A5"/>
    <w:rsid w:val="00EF444A"/>
    <w:rsid w:val="00EF4730"/>
    <w:rsid w:val="00EF4992"/>
    <w:rsid w:val="00EF50AA"/>
    <w:rsid w:val="00EF53DF"/>
    <w:rsid w:val="00EF567E"/>
    <w:rsid w:val="00EF58AC"/>
    <w:rsid w:val="00EF5ABB"/>
    <w:rsid w:val="00EF6A6B"/>
    <w:rsid w:val="00EF7241"/>
    <w:rsid w:val="00EF7D33"/>
    <w:rsid w:val="00EF7F41"/>
    <w:rsid w:val="00F0072F"/>
    <w:rsid w:val="00F0073B"/>
    <w:rsid w:val="00F0145B"/>
    <w:rsid w:val="00F01C3A"/>
    <w:rsid w:val="00F02333"/>
    <w:rsid w:val="00F03406"/>
    <w:rsid w:val="00F03A44"/>
    <w:rsid w:val="00F03B6B"/>
    <w:rsid w:val="00F0418B"/>
    <w:rsid w:val="00F043B0"/>
    <w:rsid w:val="00F059FE"/>
    <w:rsid w:val="00F05C9B"/>
    <w:rsid w:val="00F05D94"/>
    <w:rsid w:val="00F06743"/>
    <w:rsid w:val="00F06B2D"/>
    <w:rsid w:val="00F06D4F"/>
    <w:rsid w:val="00F07E09"/>
    <w:rsid w:val="00F07E90"/>
    <w:rsid w:val="00F07EB8"/>
    <w:rsid w:val="00F1029B"/>
    <w:rsid w:val="00F106B3"/>
    <w:rsid w:val="00F10705"/>
    <w:rsid w:val="00F1080E"/>
    <w:rsid w:val="00F10BF7"/>
    <w:rsid w:val="00F1104B"/>
    <w:rsid w:val="00F11054"/>
    <w:rsid w:val="00F11774"/>
    <w:rsid w:val="00F11E11"/>
    <w:rsid w:val="00F12005"/>
    <w:rsid w:val="00F123B5"/>
    <w:rsid w:val="00F128B6"/>
    <w:rsid w:val="00F12AE8"/>
    <w:rsid w:val="00F1337F"/>
    <w:rsid w:val="00F134AB"/>
    <w:rsid w:val="00F13B66"/>
    <w:rsid w:val="00F13B93"/>
    <w:rsid w:val="00F13CC5"/>
    <w:rsid w:val="00F1411F"/>
    <w:rsid w:val="00F146F8"/>
    <w:rsid w:val="00F14ACF"/>
    <w:rsid w:val="00F14C38"/>
    <w:rsid w:val="00F14DF7"/>
    <w:rsid w:val="00F150B9"/>
    <w:rsid w:val="00F15210"/>
    <w:rsid w:val="00F15260"/>
    <w:rsid w:val="00F157F4"/>
    <w:rsid w:val="00F15989"/>
    <w:rsid w:val="00F15B8E"/>
    <w:rsid w:val="00F15C44"/>
    <w:rsid w:val="00F163DD"/>
    <w:rsid w:val="00F17703"/>
    <w:rsid w:val="00F17A56"/>
    <w:rsid w:val="00F17D03"/>
    <w:rsid w:val="00F20066"/>
    <w:rsid w:val="00F20082"/>
    <w:rsid w:val="00F202D4"/>
    <w:rsid w:val="00F206AE"/>
    <w:rsid w:val="00F20ABF"/>
    <w:rsid w:val="00F20EE0"/>
    <w:rsid w:val="00F21A10"/>
    <w:rsid w:val="00F21C46"/>
    <w:rsid w:val="00F22121"/>
    <w:rsid w:val="00F22752"/>
    <w:rsid w:val="00F231FD"/>
    <w:rsid w:val="00F23559"/>
    <w:rsid w:val="00F2373B"/>
    <w:rsid w:val="00F23FD8"/>
    <w:rsid w:val="00F240E4"/>
    <w:rsid w:val="00F24B50"/>
    <w:rsid w:val="00F256CA"/>
    <w:rsid w:val="00F26F01"/>
    <w:rsid w:val="00F26FC7"/>
    <w:rsid w:val="00F2707E"/>
    <w:rsid w:val="00F270ED"/>
    <w:rsid w:val="00F276FE"/>
    <w:rsid w:val="00F277A2"/>
    <w:rsid w:val="00F27A39"/>
    <w:rsid w:val="00F27F78"/>
    <w:rsid w:val="00F301B4"/>
    <w:rsid w:val="00F305DD"/>
    <w:rsid w:val="00F30CA4"/>
    <w:rsid w:val="00F313BB"/>
    <w:rsid w:val="00F31E6A"/>
    <w:rsid w:val="00F32702"/>
    <w:rsid w:val="00F328C1"/>
    <w:rsid w:val="00F32AE0"/>
    <w:rsid w:val="00F32B9F"/>
    <w:rsid w:val="00F32EE7"/>
    <w:rsid w:val="00F3315A"/>
    <w:rsid w:val="00F33327"/>
    <w:rsid w:val="00F33C2D"/>
    <w:rsid w:val="00F342F7"/>
    <w:rsid w:val="00F34CF2"/>
    <w:rsid w:val="00F34E76"/>
    <w:rsid w:val="00F36200"/>
    <w:rsid w:val="00F3632C"/>
    <w:rsid w:val="00F36B9C"/>
    <w:rsid w:val="00F37E44"/>
    <w:rsid w:val="00F37E8B"/>
    <w:rsid w:val="00F40036"/>
    <w:rsid w:val="00F404D7"/>
    <w:rsid w:val="00F40ACE"/>
    <w:rsid w:val="00F40DD3"/>
    <w:rsid w:val="00F4100D"/>
    <w:rsid w:val="00F41125"/>
    <w:rsid w:val="00F413B4"/>
    <w:rsid w:val="00F416DB"/>
    <w:rsid w:val="00F418DE"/>
    <w:rsid w:val="00F41CF5"/>
    <w:rsid w:val="00F4203D"/>
    <w:rsid w:val="00F42399"/>
    <w:rsid w:val="00F42561"/>
    <w:rsid w:val="00F425C7"/>
    <w:rsid w:val="00F42C61"/>
    <w:rsid w:val="00F42ED0"/>
    <w:rsid w:val="00F433CC"/>
    <w:rsid w:val="00F436DD"/>
    <w:rsid w:val="00F43917"/>
    <w:rsid w:val="00F4427C"/>
    <w:rsid w:val="00F44BBF"/>
    <w:rsid w:val="00F44C0A"/>
    <w:rsid w:val="00F44C16"/>
    <w:rsid w:val="00F44C3E"/>
    <w:rsid w:val="00F458EF"/>
    <w:rsid w:val="00F459C1"/>
    <w:rsid w:val="00F461AB"/>
    <w:rsid w:val="00F46330"/>
    <w:rsid w:val="00F46827"/>
    <w:rsid w:val="00F47C9E"/>
    <w:rsid w:val="00F47E1E"/>
    <w:rsid w:val="00F50718"/>
    <w:rsid w:val="00F509E6"/>
    <w:rsid w:val="00F50E2D"/>
    <w:rsid w:val="00F51323"/>
    <w:rsid w:val="00F51357"/>
    <w:rsid w:val="00F51381"/>
    <w:rsid w:val="00F520B6"/>
    <w:rsid w:val="00F520CF"/>
    <w:rsid w:val="00F52297"/>
    <w:rsid w:val="00F52C96"/>
    <w:rsid w:val="00F52CB1"/>
    <w:rsid w:val="00F53B63"/>
    <w:rsid w:val="00F53F30"/>
    <w:rsid w:val="00F54794"/>
    <w:rsid w:val="00F54FD7"/>
    <w:rsid w:val="00F5593C"/>
    <w:rsid w:val="00F55DA8"/>
    <w:rsid w:val="00F57234"/>
    <w:rsid w:val="00F57B7C"/>
    <w:rsid w:val="00F57DDA"/>
    <w:rsid w:val="00F60BF0"/>
    <w:rsid w:val="00F61083"/>
    <w:rsid w:val="00F61FFE"/>
    <w:rsid w:val="00F624CB"/>
    <w:rsid w:val="00F629B9"/>
    <w:rsid w:val="00F63227"/>
    <w:rsid w:val="00F63296"/>
    <w:rsid w:val="00F63BC8"/>
    <w:rsid w:val="00F64FA3"/>
    <w:rsid w:val="00F6594B"/>
    <w:rsid w:val="00F671F1"/>
    <w:rsid w:val="00F67B4C"/>
    <w:rsid w:val="00F70AB1"/>
    <w:rsid w:val="00F70F46"/>
    <w:rsid w:val="00F7106A"/>
    <w:rsid w:val="00F71538"/>
    <w:rsid w:val="00F715F3"/>
    <w:rsid w:val="00F719AB"/>
    <w:rsid w:val="00F719E6"/>
    <w:rsid w:val="00F71AD6"/>
    <w:rsid w:val="00F71FCB"/>
    <w:rsid w:val="00F72255"/>
    <w:rsid w:val="00F7228B"/>
    <w:rsid w:val="00F725B0"/>
    <w:rsid w:val="00F736CE"/>
    <w:rsid w:val="00F745B3"/>
    <w:rsid w:val="00F75912"/>
    <w:rsid w:val="00F75EEC"/>
    <w:rsid w:val="00F7607C"/>
    <w:rsid w:val="00F7621F"/>
    <w:rsid w:val="00F76893"/>
    <w:rsid w:val="00F7703B"/>
    <w:rsid w:val="00F809AC"/>
    <w:rsid w:val="00F80F38"/>
    <w:rsid w:val="00F81551"/>
    <w:rsid w:val="00F8165D"/>
    <w:rsid w:val="00F81B9C"/>
    <w:rsid w:val="00F81C99"/>
    <w:rsid w:val="00F826E9"/>
    <w:rsid w:val="00F834D4"/>
    <w:rsid w:val="00F83921"/>
    <w:rsid w:val="00F8556E"/>
    <w:rsid w:val="00F85A29"/>
    <w:rsid w:val="00F85E4D"/>
    <w:rsid w:val="00F87609"/>
    <w:rsid w:val="00F87855"/>
    <w:rsid w:val="00F90008"/>
    <w:rsid w:val="00F90C14"/>
    <w:rsid w:val="00F90C6A"/>
    <w:rsid w:val="00F912BE"/>
    <w:rsid w:val="00F91E0B"/>
    <w:rsid w:val="00F932DA"/>
    <w:rsid w:val="00F93337"/>
    <w:rsid w:val="00F9360E"/>
    <w:rsid w:val="00F937D5"/>
    <w:rsid w:val="00F9462A"/>
    <w:rsid w:val="00F952F1"/>
    <w:rsid w:val="00F9531E"/>
    <w:rsid w:val="00F9604A"/>
    <w:rsid w:val="00F9658C"/>
    <w:rsid w:val="00F96811"/>
    <w:rsid w:val="00F96C1F"/>
    <w:rsid w:val="00F96DDD"/>
    <w:rsid w:val="00F971D9"/>
    <w:rsid w:val="00F972D6"/>
    <w:rsid w:val="00F973FD"/>
    <w:rsid w:val="00F97964"/>
    <w:rsid w:val="00F97FCB"/>
    <w:rsid w:val="00FA042F"/>
    <w:rsid w:val="00FA05CF"/>
    <w:rsid w:val="00FA1501"/>
    <w:rsid w:val="00FA1EAE"/>
    <w:rsid w:val="00FA1EBD"/>
    <w:rsid w:val="00FA2A23"/>
    <w:rsid w:val="00FA2BB3"/>
    <w:rsid w:val="00FA2D96"/>
    <w:rsid w:val="00FA3632"/>
    <w:rsid w:val="00FA52FD"/>
    <w:rsid w:val="00FA651E"/>
    <w:rsid w:val="00FA67B6"/>
    <w:rsid w:val="00FA6840"/>
    <w:rsid w:val="00FA6F22"/>
    <w:rsid w:val="00FA797F"/>
    <w:rsid w:val="00FB0D3E"/>
    <w:rsid w:val="00FB20AD"/>
    <w:rsid w:val="00FB23A9"/>
    <w:rsid w:val="00FB3384"/>
    <w:rsid w:val="00FB3A9C"/>
    <w:rsid w:val="00FB3AA1"/>
    <w:rsid w:val="00FB3F6B"/>
    <w:rsid w:val="00FB41F6"/>
    <w:rsid w:val="00FB43F3"/>
    <w:rsid w:val="00FB4A85"/>
    <w:rsid w:val="00FB4CDE"/>
    <w:rsid w:val="00FB51AB"/>
    <w:rsid w:val="00FB5340"/>
    <w:rsid w:val="00FB5479"/>
    <w:rsid w:val="00FB67D7"/>
    <w:rsid w:val="00FB67EB"/>
    <w:rsid w:val="00FB697D"/>
    <w:rsid w:val="00FB71F2"/>
    <w:rsid w:val="00FB752E"/>
    <w:rsid w:val="00FC08FB"/>
    <w:rsid w:val="00FC11B7"/>
    <w:rsid w:val="00FC11BB"/>
    <w:rsid w:val="00FC12CC"/>
    <w:rsid w:val="00FC1AC0"/>
    <w:rsid w:val="00FC1D1F"/>
    <w:rsid w:val="00FC24B2"/>
    <w:rsid w:val="00FC2A69"/>
    <w:rsid w:val="00FC2EB1"/>
    <w:rsid w:val="00FC2F54"/>
    <w:rsid w:val="00FC2FE8"/>
    <w:rsid w:val="00FC33F1"/>
    <w:rsid w:val="00FC35A8"/>
    <w:rsid w:val="00FC3BFE"/>
    <w:rsid w:val="00FC4B35"/>
    <w:rsid w:val="00FC4C4A"/>
    <w:rsid w:val="00FC55D0"/>
    <w:rsid w:val="00FC5FD1"/>
    <w:rsid w:val="00FC6893"/>
    <w:rsid w:val="00FC6EF3"/>
    <w:rsid w:val="00FC7556"/>
    <w:rsid w:val="00FC78ED"/>
    <w:rsid w:val="00FC7AA1"/>
    <w:rsid w:val="00FC7C46"/>
    <w:rsid w:val="00FC7EF1"/>
    <w:rsid w:val="00FD001F"/>
    <w:rsid w:val="00FD002C"/>
    <w:rsid w:val="00FD0ABB"/>
    <w:rsid w:val="00FD0E5F"/>
    <w:rsid w:val="00FD2331"/>
    <w:rsid w:val="00FD32C5"/>
    <w:rsid w:val="00FD3EA0"/>
    <w:rsid w:val="00FD3EB6"/>
    <w:rsid w:val="00FD4552"/>
    <w:rsid w:val="00FD4C15"/>
    <w:rsid w:val="00FD4FA2"/>
    <w:rsid w:val="00FD561B"/>
    <w:rsid w:val="00FD5A60"/>
    <w:rsid w:val="00FD5FC2"/>
    <w:rsid w:val="00FD63C7"/>
    <w:rsid w:val="00FD66C8"/>
    <w:rsid w:val="00FD6D7A"/>
    <w:rsid w:val="00FD7DD0"/>
    <w:rsid w:val="00FD7EFD"/>
    <w:rsid w:val="00FE0C9C"/>
    <w:rsid w:val="00FE0D7A"/>
    <w:rsid w:val="00FE1220"/>
    <w:rsid w:val="00FE1A2D"/>
    <w:rsid w:val="00FE2372"/>
    <w:rsid w:val="00FE27A5"/>
    <w:rsid w:val="00FE2A70"/>
    <w:rsid w:val="00FE311A"/>
    <w:rsid w:val="00FE38E2"/>
    <w:rsid w:val="00FE45D1"/>
    <w:rsid w:val="00FE4C44"/>
    <w:rsid w:val="00FE4DBF"/>
    <w:rsid w:val="00FE64A3"/>
    <w:rsid w:val="00FE6B4C"/>
    <w:rsid w:val="00FE6C8C"/>
    <w:rsid w:val="00FE7060"/>
    <w:rsid w:val="00FE7441"/>
    <w:rsid w:val="00FF0752"/>
    <w:rsid w:val="00FF0C5A"/>
    <w:rsid w:val="00FF1217"/>
    <w:rsid w:val="00FF1AEE"/>
    <w:rsid w:val="00FF1CD2"/>
    <w:rsid w:val="00FF2259"/>
    <w:rsid w:val="00FF2D03"/>
    <w:rsid w:val="00FF323D"/>
    <w:rsid w:val="00FF3C13"/>
    <w:rsid w:val="00FF44D5"/>
    <w:rsid w:val="00FF47BC"/>
    <w:rsid w:val="00FF4BA8"/>
    <w:rsid w:val="00FF5163"/>
    <w:rsid w:val="00FF5917"/>
    <w:rsid w:val="00FF5B5D"/>
    <w:rsid w:val="00FF5CFB"/>
    <w:rsid w:val="00FF5DDB"/>
    <w:rsid w:val="00FF5F61"/>
    <w:rsid w:val="00FF5FB3"/>
    <w:rsid w:val="00FF75D1"/>
    <w:rsid w:val="00FF7E3A"/>
    <w:rsid w:val="00FF7E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f"/>
    </o:shapedefaults>
    <o:shapelayout v:ext="edit">
      <o:idmap v:ext="edit" data="1"/>
    </o:shapelayout>
  </w:shapeDefaults>
  <w:decimalSymbol w:val=","/>
  <w:listSeparator w:val=","/>
  <w14:docId w14:val="326D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DA"/>
    <w:rPr>
      <w:sz w:val="24"/>
      <w:szCs w:val="24"/>
      <w:lang w:val="es-ES_tradnl"/>
    </w:rPr>
  </w:style>
  <w:style w:type="paragraph" w:styleId="Ttulo1">
    <w:name w:val="heading 1"/>
    <w:basedOn w:val="Normal"/>
    <w:next w:val="Normal"/>
    <w:qFormat/>
    <w:rsid w:val="006E6BDA"/>
    <w:pPr>
      <w:keepNext/>
      <w:tabs>
        <w:tab w:val="left" w:pos="600"/>
        <w:tab w:val="left" w:pos="1080"/>
        <w:tab w:val="left" w:pos="3960"/>
        <w:tab w:val="left" w:pos="4800"/>
      </w:tabs>
      <w:overflowPunct w:val="0"/>
      <w:autoSpaceDE w:val="0"/>
      <w:autoSpaceDN w:val="0"/>
      <w:adjustRightInd w:val="0"/>
      <w:ind w:left="600" w:hanging="600"/>
      <w:textAlignment w:val="baseline"/>
      <w:outlineLvl w:val="0"/>
    </w:pPr>
    <w:rPr>
      <w:rFonts w:ascii="Arial" w:hAnsi="Arial"/>
      <w:b/>
      <w:sz w:val="22"/>
      <w:szCs w:val="20"/>
      <w:lang w:val="es-ES"/>
    </w:rPr>
  </w:style>
  <w:style w:type="paragraph" w:styleId="Ttulo2">
    <w:name w:val="heading 2"/>
    <w:basedOn w:val="Normal"/>
    <w:next w:val="Normal"/>
    <w:link w:val="Ttulo2Car"/>
    <w:unhideWhenUsed/>
    <w:qFormat/>
    <w:rsid w:val="00414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semiHidden/>
    <w:unhideWhenUsed/>
    <w:qFormat/>
    <w:rsid w:val="0044095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44095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44095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6E6BDA"/>
    <w:pPr>
      <w:overflowPunct w:val="0"/>
      <w:autoSpaceDE w:val="0"/>
      <w:autoSpaceDN w:val="0"/>
      <w:adjustRightInd w:val="0"/>
      <w:jc w:val="both"/>
      <w:textAlignment w:val="baseline"/>
    </w:pPr>
    <w:rPr>
      <w:rFonts w:ascii="Arial" w:hAnsi="Arial"/>
      <w:sz w:val="22"/>
      <w:szCs w:val="20"/>
    </w:rPr>
  </w:style>
  <w:style w:type="paragraph" w:styleId="Sangradetextonormal">
    <w:name w:val="Body Text Indent"/>
    <w:basedOn w:val="Normal"/>
    <w:rsid w:val="006E6BDA"/>
    <w:pPr>
      <w:spacing w:after="120"/>
      <w:ind w:left="283"/>
    </w:pPr>
    <w:rPr>
      <w:rFonts w:ascii="Arial" w:hAnsi="Arial"/>
      <w:sz w:val="22"/>
      <w:lang w:val="es-ES"/>
    </w:rPr>
  </w:style>
  <w:style w:type="paragraph" w:styleId="Textoindependiente">
    <w:name w:val="Body Text"/>
    <w:basedOn w:val="Normal"/>
    <w:link w:val="TextoindependienteCar"/>
    <w:rsid w:val="006E6BDA"/>
    <w:pPr>
      <w:spacing w:after="120"/>
    </w:pPr>
  </w:style>
  <w:style w:type="paragraph" w:styleId="Sangra2detindependiente">
    <w:name w:val="Body Text Indent 2"/>
    <w:basedOn w:val="Normal"/>
    <w:link w:val="Sangra2detindependienteCar"/>
    <w:rsid w:val="0084345C"/>
    <w:pPr>
      <w:spacing w:after="120" w:line="480" w:lineRule="auto"/>
      <w:ind w:left="283"/>
    </w:pPr>
  </w:style>
  <w:style w:type="character" w:customStyle="1" w:styleId="Sangra2detindependienteCar">
    <w:name w:val="Sangría 2 de t. independiente Car"/>
    <w:link w:val="Sangra2detindependiente"/>
    <w:locked/>
    <w:rsid w:val="0084345C"/>
    <w:rPr>
      <w:sz w:val="24"/>
      <w:szCs w:val="24"/>
      <w:lang w:val="es-ES_tradnl" w:eastAsia="es-ES" w:bidi="ar-SA"/>
    </w:rPr>
  </w:style>
  <w:style w:type="paragraph" w:customStyle="1" w:styleId="Sangra2detindependiente1">
    <w:name w:val="Sangría 2 de t. independiente1"/>
    <w:basedOn w:val="Normal"/>
    <w:rsid w:val="00F75912"/>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1">
    <w:name w:val="Texto independiente 21"/>
    <w:basedOn w:val="Normal"/>
    <w:rsid w:val="00906E93"/>
    <w:pPr>
      <w:tabs>
        <w:tab w:val="left" w:pos="720"/>
      </w:tabs>
      <w:overflowPunct w:val="0"/>
      <w:autoSpaceDE w:val="0"/>
      <w:autoSpaceDN w:val="0"/>
      <w:adjustRightInd w:val="0"/>
      <w:ind w:left="426" w:hanging="426"/>
      <w:jc w:val="both"/>
      <w:textAlignment w:val="baseline"/>
    </w:pPr>
    <w:rPr>
      <w:rFonts w:ascii="Arial" w:hAnsi="Arial"/>
      <w:sz w:val="22"/>
      <w:szCs w:val="20"/>
    </w:rPr>
  </w:style>
  <w:style w:type="paragraph" w:styleId="Encabezado">
    <w:name w:val="header"/>
    <w:basedOn w:val="Normal"/>
    <w:link w:val="EncabezadoCar"/>
    <w:uiPriority w:val="99"/>
    <w:rsid w:val="00906E93"/>
    <w:pPr>
      <w:tabs>
        <w:tab w:val="center" w:pos="4252"/>
        <w:tab w:val="right" w:pos="8504"/>
      </w:tabs>
      <w:overflowPunct w:val="0"/>
      <w:autoSpaceDE w:val="0"/>
      <w:autoSpaceDN w:val="0"/>
      <w:adjustRightInd w:val="0"/>
      <w:textAlignment w:val="baseline"/>
    </w:pPr>
    <w:rPr>
      <w:rFonts w:ascii="Arial" w:hAnsi="Arial"/>
      <w:sz w:val="22"/>
      <w:szCs w:val="20"/>
    </w:rPr>
  </w:style>
  <w:style w:type="character" w:customStyle="1" w:styleId="EncabezadoCar">
    <w:name w:val="Encabezado Car"/>
    <w:link w:val="Encabezado"/>
    <w:uiPriority w:val="99"/>
    <w:locked/>
    <w:rsid w:val="00906E93"/>
    <w:rPr>
      <w:rFonts w:ascii="Arial" w:hAnsi="Arial"/>
      <w:sz w:val="22"/>
      <w:lang w:val="es-ES_tradnl" w:eastAsia="es-ES" w:bidi="ar-SA"/>
    </w:rPr>
  </w:style>
  <w:style w:type="paragraph" w:customStyle="1" w:styleId="Prrafodelista1">
    <w:name w:val="Párrafo de lista1"/>
    <w:basedOn w:val="Normal"/>
    <w:rsid w:val="00906E93"/>
    <w:pPr>
      <w:ind w:left="720"/>
      <w:contextualSpacing/>
    </w:pPr>
  </w:style>
  <w:style w:type="paragraph" w:styleId="Prrafodelista">
    <w:name w:val="List Paragraph"/>
    <w:basedOn w:val="Normal"/>
    <w:uiPriority w:val="34"/>
    <w:qFormat/>
    <w:rsid w:val="00CB1965"/>
    <w:pPr>
      <w:ind w:left="720"/>
      <w:contextualSpacing/>
    </w:pPr>
  </w:style>
  <w:style w:type="table" w:styleId="Tablaconcuadrcula">
    <w:name w:val="Table Grid"/>
    <w:basedOn w:val="Tablanormal"/>
    <w:uiPriority w:val="59"/>
    <w:rsid w:val="005A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978B3"/>
    <w:rPr>
      <w:rFonts w:ascii="Tahoma" w:hAnsi="Tahoma" w:cs="Tahoma"/>
      <w:sz w:val="16"/>
      <w:szCs w:val="16"/>
    </w:rPr>
  </w:style>
  <w:style w:type="paragraph" w:customStyle="1" w:styleId="Sangra3detindependiente1">
    <w:name w:val="Sangría 3 de t. independiente1"/>
    <w:basedOn w:val="Normal"/>
    <w:rsid w:val="00E776C1"/>
    <w:pPr>
      <w:overflowPunct w:val="0"/>
      <w:autoSpaceDE w:val="0"/>
      <w:autoSpaceDN w:val="0"/>
      <w:adjustRightInd w:val="0"/>
      <w:ind w:firstLine="1276"/>
      <w:jc w:val="both"/>
      <w:textAlignment w:val="baseline"/>
    </w:pPr>
    <w:rPr>
      <w:rFonts w:ascii="Arial" w:hAnsi="Arial"/>
      <w:i/>
      <w:szCs w:val="20"/>
      <w:lang w:val="es-CL"/>
    </w:rPr>
  </w:style>
  <w:style w:type="paragraph" w:styleId="Textonotapie">
    <w:name w:val="footnote text"/>
    <w:basedOn w:val="Normal"/>
    <w:link w:val="TextonotapieCar"/>
    <w:semiHidden/>
    <w:rsid w:val="00A15993"/>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link w:val="Textonotapie"/>
    <w:semiHidden/>
    <w:locked/>
    <w:rsid w:val="00A15993"/>
    <w:rPr>
      <w:rFonts w:ascii="Arial" w:hAnsi="Arial"/>
      <w:lang w:val="es-ES_tradnl" w:eastAsia="es-ES" w:bidi="ar-SA"/>
    </w:rPr>
  </w:style>
  <w:style w:type="paragraph" w:customStyle="1" w:styleId="Sangra2detindependiente2">
    <w:name w:val="Sangría 2 de t. independiente2"/>
    <w:basedOn w:val="Normal"/>
    <w:rsid w:val="00D51B00"/>
    <w:pPr>
      <w:tabs>
        <w:tab w:val="left" w:pos="-720"/>
        <w:tab w:val="left" w:pos="567"/>
        <w:tab w:val="left" w:pos="1134"/>
        <w:tab w:val="left" w:pos="2268"/>
      </w:tabs>
      <w:overflowPunct w:val="0"/>
      <w:autoSpaceDE w:val="0"/>
      <w:autoSpaceDN w:val="0"/>
      <w:adjustRightInd w:val="0"/>
      <w:ind w:left="567" w:hanging="567"/>
      <w:jc w:val="both"/>
      <w:textAlignment w:val="baseline"/>
    </w:pPr>
    <w:rPr>
      <w:rFonts w:ascii="Arial" w:hAnsi="Arial"/>
      <w:sz w:val="22"/>
      <w:szCs w:val="20"/>
      <w:lang w:val="es-CL"/>
    </w:rPr>
  </w:style>
  <w:style w:type="paragraph" w:customStyle="1" w:styleId="Textoindependiente22">
    <w:name w:val="Texto independiente 22"/>
    <w:basedOn w:val="Normal"/>
    <w:rsid w:val="008909ED"/>
    <w:pPr>
      <w:tabs>
        <w:tab w:val="left" w:pos="720"/>
      </w:tabs>
      <w:overflowPunct w:val="0"/>
      <w:autoSpaceDE w:val="0"/>
      <w:autoSpaceDN w:val="0"/>
      <w:adjustRightInd w:val="0"/>
      <w:ind w:left="426" w:hanging="426"/>
      <w:jc w:val="both"/>
      <w:textAlignment w:val="baseline"/>
    </w:pPr>
    <w:rPr>
      <w:rFonts w:ascii="Arial" w:hAnsi="Arial"/>
      <w:sz w:val="22"/>
      <w:szCs w:val="20"/>
    </w:rPr>
  </w:style>
  <w:style w:type="character" w:styleId="nfasis">
    <w:name w:val="Emphasis"/>
    <w:basedOn w:val="Fuentedeprrafopredeter"/>
    <w:qFormat/>
    <w:rsid w:val="00F03406"/>
    <w:rPr>
      <w:i/>
      <w:iCs/>
    </w:rPr>
  </w:style>
  <w:style w:type="character" w:styleId="Refdecomentario">
    <w:name w:val="annotation reference"/>
    <w:basedOn w:val="Fuentedeprrafopredeter"/>
    <w:rsid w:val="002910DC"/>
    <w:rPr>
      <w:sz w:val="16"/>
      <w:szCs w:val="16"/>
    </w:rPr>
  </w:style>
  <w:style w:type="paragraph" w:styleId="Textocomentario">
    <w:name w:val="annotation text"/>
    <w:basedOn w:val="Normal"/>
    <w:link w:val="TextocomentarioCar"/>
    <w:rsid w:val="002910DC"/>
    <w:rPr>
      <w:sz w:val="20"/>
      <w:szCs w:val="20"/>
    </w:rPr>
  </w:style>
  <w:style w:type="character" w:customStyle="1" w:styleId="TextocomentarioCar">
    <w:name w:val="Texto comentario Car"/>
    <w:basedOn w:val="Fuentedeprrafopredeter"/>
    <w:link w:val="Textocomentario"/>
    <w:rsid w:val="002910DC"/>
    <w:rPr>
      <w:lang w:val="es-ES_tradnl"/>
    </w:rPr>
  </w:style>
  <w:style w:type="paragraph" w:styleId="Asuntodelcomentario">
    <w:name w:val="annotation subject"/>
    <w:basedOn w:val="Textocomentario"/>
    <w:next w:val="Textocomentario"/>
    <w:link w:val="AsuntodelcomentarioCar"/>
    <w:rsid w:val="002910DC"/>
    <w:rPr>
      <w:b/>
      <w:bCs/>
    </w:rPr>
  </w:style>
  <w:style w:type="character" w:customStyle="1" w:styleId="AsuntodelcomentarioCar">
    <w:name w:val="Asunto del comentario Car"/>
    <w:basedOn w:val="TextocomentarioCar"/>
    <w:link w:val="Asuntodelcomentario"/>
    <w:rsid w:val="002910DC"/>
    <w:rPr>
      <w:b/>
      <w:bCs/>
      <w:lang w:val="es-ES_tradnl"/>
    </w:rPr>
  </w:style>
  <w:style w:type="character" w:customStyle="1" w:styleId="Ttulo5Car">
    <w:name w:val="Título 5 Car"/>
    <w:basedOn w:val="Fuentedeprrafopredeter"/>
    <w:link w:val="Ttulo5"/>
    <w:semiHidden/>
    <w:rsid w:val="00440951"/>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semiHidden/>
    <w:rsid w:val="00440951"/>
    <w:rPr>
      <w:rFonts w:asciiTheme="majorHAnsi" w:eastAsiaTheme="majorEastAsia" w:hAnsiTheme="majorHAnsi" w:cstheme="majorBidi"/>
      <w:i/>
      <w:iCs/>
      <w:color w:val="243F60" w:themeColor="accent1" w:themeShade="7F"/>
      <w:sz w:val="24"/>
      <w:szCs w:val="24"/>
      <w:lang w:val="es-ES_tradnl"/>
    </w:rPr>
  </w:style>
  <w:style w:type="character" w:customStyle="1" w:styleId="Ttulo7Car">
    <w:name w:val="Título 7 Car"/>
    <w:basedOn w:val="Fuentedeprrafopredeter"/>
    <w:link w:val="Ttulo7"/>
    <w:semiHidden/>
    <w:rsid w:val="00440951"/>
    <w:rPr>
      <w:rFonts w:asciiTheme="majorHAnsi" w:eastAsiaTheme="majorEastAsia" w:hAnsiTheme="majorHAnsi" w:cstheme="majorBidi"/>
      <w:i/>
      <w:iCs/>
      <w:color w:val="404040" w:themeColor="text1" w:themeTint="BF"/>
      <w:sz w:val="24"/>
      <w:szCs w:val="24"/>
      <w:lang w:val="es-ES_tradnl"/>
    </w:rPr>
  </w:style>
  <w:style w:type="character" w:customStyle="1" w:styleId="hps">
    <w:name w:val="hps"/>
    <w:basedOn w:val="Fuentedeprrafopredeter"/>
    <w:rsid w:val="00BB5AE1"/>
  </w:style>
  <w:style w:type="character" w:styleId="Refdenotaalpie">
    <w:name w:val="footnote reference"/>
    <w:rsid w:val="002716B2"/>
    <w:rPr>
      <w:vertAlign w:val="superscript"/>
    </w:rPr>
  </w:style>
  <w:style w:type="paragraph" w:styleId="NormalWeb">
    <w:name w:val="Normal (Web)"/>
    <w:basedOn w:val="Normal"/>
    <w:uiPriority w:val="99"/>
    <w:unhideWhenUsed/>
    <w:rsid w:val="009562F4"/>
    <w:pPr>
      <w:spacing w:before="100" w:beforeAutospacing="1" w:after="100" w:afterAutospacing="1"/>
    </w:pPr>
    <w:rPr>
      <w:lang w:val="es-ES"/>
    </w:rPr>
  </w:style>
  <w:style w:type="paragraph" w:styleId="Piedepgina">
    <w:name w:val="footer"/>
    <w:basedOn w:val="Normal"/>
    <w:link w:val="PiedepginaCar"/>
    <w:uiPriority w:val="99"/>
    <w:rsid w:val="00BE7482"/>
    <w:pPr>
      <w:tabs>
        <w:tab w:val="center" w:pos="4252"/>
        <w:tab w:val="right" w:pos="8504"/>
      </w:tabs>
    </w:pPr>
  </w:style>
  <w:style w:type="character" w:customStyle="1" w:styleId="PiedepginaCar">
    <w:name w:val="Pie de página Car"/>
    <w:basedOn w:val="Fuentedeprrafopredeter"/>
    <w:link w:val="Piedepgina"/>
    <w:uiPriority w:val="99"/>
    <w:rsid w:val="00BE7482"/>
    <w:rPr>
      <w:sz w:val="24"/>
      <w:szCs w:val="24"/>
      <w:lang w:val="es-ES_tradnl"/>
    </w:rPr>
  </w:style>
  <w:style w:type="paragraph" w:styleId="Textosinformato">
    <w:name w:val="Plain Text"/>
    <w:basedOn w:val="Normal"/>
    <w:link w:val="TextosinformatoCar"/>
    <w:uiPriority w:val="99"/>
    <w:unhideWhenUsed/>
    <w:rsid w:val="001D048B"/>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rsid w:val="001D048B"/>
    <w:rPr>
      <w:rFonts w:ascii="Calibri" w:eastAsiaTheme="minorHAnsi" w:hAnsi="Calibri" w:cstheme="minorBidi"/>
      <w:sz w:val="22"/>
      <w:szCs w:val="21"/>
      <w:lang w:eastAsia="en-US"/>
    </w:rPr>
  </w:style>
  <w:style w:type="character" w:customStyle="1" w:styleId="Ttulo2Car">
    <w:name w:val="Título 2 Car"/>
    <w:basedOn w:val="Fuentedeprrafopredeter"/>
    <w:link w:val="Ttulo2"/>
    <w:rsid w:val="00414C7E"/>
    <w:rPr>
      <w:rFonts w:asciiTheme="majorHAnsi" w:eastAsiaTheme="majorEastAsia" w:hAnsiTheme="majorHAnsi" w:cstheme="majorBidi"/>
      <w:b/>
      <w:bCs/>
      <w:color w:val="4F81BD" w:themeColor="accent1"/>
      <w:sz w:val="26"/>
      <w:szCs w:val="26"/>
      <w:lang w:val="es-ES_tradnl"/>
    </w:rPr>
  </w:style>
  <w:style w:type="character" w:customStyle="1" w:styleId="TextoindependienteCar">
    <w:name w:val="Texto independiente Car"/>
    <w:basedOn w:val="Fuentedeprrafopredeter"/>
    <w:link w:val="Textoindependiente"/>
    <w:rsid w:val="006321F6"/>
    <w:rPr>
      <w:sz w:val="24"/>
      <w:szCs w:val="24"/>
      <w:lang w:val="es-ES_tradnl"/>
    </w:rPr>
  </w:style>
  <w:style w:type="paragraph" w:styleId="Revisin">
    <w:name w:val="Revision"/>
    <w:hidden/>
    <w:uiPriority w:val="99"/>
    <w:semiHidden/>
    <w:rsid w:val="002311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40443">
      <w:bodyDiv w:val="1"/>
      <w:marLeft w:val="0"/>
      <w:marRight w:val="0"/>
      <w:marTop w:val="0"/>
      <w:marBottom w:val="0"/>
      <w:divBdr>
        <w:top w:val="none" w:sz="0" w:space="0" w:color="auto"/>
        <w:left w:val="none" w:sz="0" w:space="0" w:color="auto"/>
        <w:bottom w:val="none" w:sz="0" w:space="0" w:color="auto"/>
        <w:right w:val="none" w:sz="0" w:space="0" w:color="auto"/>
      </w:divBdr>
      <w:divsChild>
        <w:div w:id="920723947">
          <w:marLeft w:val="0"/>
          <w:marRight w:val="0"/>
          <w:marTop w:val="0"/>
          <w:marBottom w:val="0"/>
          <w:divBdr>
            <w:top w:val="none" w:sz="0" w:space="0" w:color="auto"/>
            <w:left w:val="none" w:sz="0" w:space="0" w:color="auto"/>
            <w:bottom w:val="none" w:sz="0" w:space="0" w:color="auto"/>
            <w:right w:val="none" w:sz="0" w:space="0" w:color="auto"/>
          </w:divBdr>
        </w:div>
        <w:div w:id="1120496691">
          <w:marLeft w:val="0"/>
          <w:marRight w:val="0"/>
          <w:marTop w:val="0"/>
          <w:marBottom w:val="0"/>
          <w:divBdr>
            <w:top w:val="none" w:sz="0" w:space="0" w:color="auto"/>
            <w:left w:val="none" w:sz="0" w:space="0" w:color="auto"/>
            <w:bottom w:val="none" w:sz="0" w:space="0" w:color="auto"/>
            <w:right w:val="none" w:sz="0" w:space="0" w:color="auto"/>
          </w:divBdr>
        </w:div>
        <w:div w:id="2029720688">
          <w:marLeft w:val="0"/>
          <w:marRight w:val="0"/>
          <w:marTop w:val="0"/>
          <w:marBottom w:val="0"/>
          <w:divBdr>
            <w:top w:val="none" w:sz="0" w:space="0" w:color="auto"/>
            <w:left w:val="none" w:sz="0" w:space="0" w:color="auto"/>
            <w:bottom w:val="none" w:sz="0" w:space="0" w:color="auto"/>
            <w:right w:val="none" w:sz="0" w:space="0" w:color="auto"/>
          </w:divBdr>
        </w:div>
        <w:div w:id="236551945">
          <w:marLeft w:val="0"/>
          <w:marRight w:val="0"/>
          <w:marTop w:val="0"/>
          <w:marBottom w:val="0"/>
          <w:divBdr>
            <w:top w:val="none" w:sz="0" w:space="0" w:color="auto"/>
            <w:left w:val="none" w:sz="0" w:space="0" w:color="auto"/>
            <w:bottom w:val="none" w:sz="0" w:space="0" w:color="auto"/>
            <w:right w:val="none" w:sz="0" w:space="0" w:color="auto"/>
          </w:divBdr>
        </w:div>
        <w:div w:id="632950482">
          <w:marLeft w:val="0"/>
          <w:marRight w:val="0"/>
          <w:marTop w:val="0"/>
          <w:marBottom w:val="0"/>
          <w:divBdr>
            <w:top w:val="none" w:sz="0" w:space="0" w:color="auto"/>
            <w:left w:val="none" w:sz="0" w:space="0" w:color="auto"/>
            <w:bottom w:val="none" w:sz="0" w:space="0" w:color="auto"/>
            <w:right w:val="none" w:sz="0" w:space="0" w:color="auto"/>
          </w:divBdr>
        </w:div>
      </w:divsChild>
    </w:div>
    <w:div w:id="608583903">
      <w:bodyDiv w:val="1"/>
      <w:marLeft w:val="0"/>
      <w:marRight w:val="0"/>
      <w:marTop w:val="0"/>
      <w:marBottom w:val="0"/>
      <w:divBdr>
        <w:top w:val="none" w:sz="0" w:space="0" w:color="auto"/>
        <w:left w:val="none" w:sz="0" w:space="0" w:color="auto"/>
        <w:bottom w:val="none" w:sz="0" w:space="0" w:color="auto"/>
        <w:right w:val="none" w:sz="0" w:space="0" w:color="auto"/>
      </w:divBdr>
    </w:div>
    <w:div w:id="679937886">
      <w:bodyDiv w:val="1"/>
      <w:marLeft w:val="0"/>
      <w:marRight w:val="0"/>
      <w:marTop w:val="0"/>
      <w:marBottom w:val="0"/>
      <w:divBdr>
        <w:top w:val="none" w:sz="0" w:space="0" w:color="auto"/>
        <w:left w:val="none" w:sz="0" w:space="0" w:color="auto"/>
        <w:bottom w:val="none" w:sz="0" w:space="0" w:color="auto"/>
        <w:right w:val="none" w:sz="0" w:space="0" w:color="auto"/>
      </w:divBdr>
      <w:divsChild>
        <w:div w:id="891892450">
          <w:marLeft w:val="0"/>
          <w:marRight w:val="0"/>
          <w:marTop w:val="0"/>
          <w:marBottom w:val="0"/>
          <w:divBdr>
            <w:top w:val="none" w:sz="0" w:space="0" w:color="auto"/>
            <w:left w:val="none" w:sz="0" w:space="0" w:color="auto"/>
            <w:bottom w:val="none" w:sz="0" w:space="0" w:color="auto"/>
            <w:right w:val="none" w:sz="0" w:space="0" w:color="auto"/>
          </w:divBdr>
        </w:div>
        <w:div w:id="640958829">
          <w:marLeft w:val="0"/>
          <w:marRight w:val="0"/>
          <w:marTop w:val="0"/>
          <w:marBottom w:val="0"/>
          <w:divBdr>
            <w:top w:val="none" w:sz="0" w:space="0" w:color="auto"/>
            <w:left w:val="none" w:sz="0" w:space="0" w:color="auto"/>
            <w:bottom w:val="none" w:sz="0" w:space="0" w:color="auto"/>
            <w:right w:val="none" w:sz="0" w:space="0" w:color="auto"/>
          </w:divBdr>
        </w:div>
        <w:div w:id="2137529210">
          <w:marLeft w:val="0"/>
          <w:marRight w:val="0"/>
          <w:marTop w:val="0"/>
          <w:marBottom w:val="0"/>
          <w:divBdr>
            <w:top w:val="none" w:sz="0" w:space="0" w:color="auto"/>
            <w:left w:val="none" w:sz="0" w:space="0" w:color="auto"/>
            <w:bottom w:val="none" w:sz="0" w:space="0" w:color="auto"/>
            <w:right w:val="none" w:sz="0" w:space="0" w:color="auto"/>
          </w:divBdr>
        </w:div>
      </w:divsChild>
    </w:div>
    <w:div w:id="755593650">
      <w:bodyDiv w:val="1"/>
      <w:marLeft w:val="0"/>
      <w:marRight w:val="0"/>
      <w:marTop w:val="0"/>
      <w:marBottom w:val="0"/>
      <w:divBdr>
        <w:top w:val="none" w:sz="0" w:space="0" w:color="auto"/>
        <w:left w:val="none" w:sz="0" w:space="0" w:color="auto"/>
        <w:bottom w:val="none" w:sz="0" w:space="0" w:color="auto"/>
        <w:right w:val="none" w:sz="0" w:space="0" w:color="auto"/>
      </w:divBdr>
    </w:div>
    <w:div w:id="1175221548">
      <w:bodyDiv w:val="1"/>
      <w:marLeft w:val="0"/>
      <w:marRight w:val="0"/>
      <w:marTop w:val="0"/>
      <w:marBottom w:val="0"/>
      <w:divBdr>
        <w:top w:val="none" w:sz="0" w:space="0" w:color="auto"/>
        <w:left w:val="none" w:sz="0" w:space="0" w:color="auto"/>
        <w:bottom w:val="none" w:sz="0" w:space="0" w:color="auto"/>
        <w:right w:val="none" w:sz="0" w:space="0" w:color="auto"/>
      </w:divBdr>
      <w:divsChild>
        <w:div w:id="1110316052">
          <w:marLeft w:val="0"/>
          <w:marRight w:val="0"/>
          <w:marTop w:val="0"/>
          <w:marBottom w:val="0"/>
          <w:divBdr>
            <w:top w:val="none" w:sz="0" w:space="0" w:color="auto"/>
            <w:left w:val="none" w:sz="0" w:space="0" w:color="auto"/>
            <w:bottom w:val="none" w:sz="0" w:space="0" w:color="auto"/>
            <w:right w:val="none" w:sz="0" w:space="0" w:color="auto"/>
          </w:divBdr>
        </w:div>
        <w:div w:id="1665427591">
          <w:marLeft w:val="0"/>
          <w:marRight w:val="0"/>
          <w:marTop w:val="0"/>
          <w:marBottom w:val="0"/>
          <w:divBdr>
            <w:top w:val="none" w:sz="0" w:space="0" w:color="auto"/>
            <w:left w:val="none" w:sz="0" w:space="0" w:color="auto"/>
            <w:bottom w:val="none" w:sz="0" w:space="0" w:color="auto"/>
            <w:right w:val="none" w:sz="0" w:space="0" w:color="auto"/>
          </w:divBdr>
        </w:div>
        <w:div w:id="39374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3A76-3FE1-43E3-95A5-12494F64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4239</Words>
  <Characters>23316</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DIVISIÓN DE DESARROLLO URBANO</vt:lpstr>
      <vt:lpstr>DIVISIÓN DE DESARROLLO URBANO</vt:lpstr>
    </vt:vector>
  </TitlesOfParts>
  <Company>Ministerio de la Vivienda y Urbanismo</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DIVISIÓN DE DESARROLLO URBANO</dc:title>
  <dc:creator>rlenam</dc:creator>
  <cp:lastModifiedBy>Amelia Manzano Silva</cp:lastModifiedBy>
  <cp:revision>2</cp:revision>
  <cp:lastPrinted>2017-06-14T13:54:00Z</cp:lastPrinted>
  <dcterms:created xsi:type="dcterms:W3CDTF">2017-06-30T13:34:00Z</dcterms:created>
  <dcterms:modified xsi:type="dcterms:W3CDTF">2017-06-30T13:34:00Z</dcterms:modified>
</cp:coreProperties>
</file>